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9C" w:rsidRPr="0034290C" w:rsidRDefault="00BB149C" w:rsidP="006725DC">
      <w:pPr>
        <w:pStyle w:val="a3"/>
        <w:ind w:firstLine="567"/>
        <w:jc w:val="both"/>
        <w:rPr>
          <w:rFonts w:ascii="Times New Roman" w:hAnsi="Times New Roman" w:cs="Times New Roman"/>
          <w:sz w:val="24"/>
          <w:szCs w:val="24"/>
        </w:rPr>
      </w:pPr>
    </w:p>
    <w:p w:rsidR="00BB149C" w:rsidRPr="0034290C" w:rsidRDefault="00BB149C" w:rsidP="006725DC">
      <w:pPr>
        <w:pStyle w:val="a3"/>
        <w:ind w:firstLine="567"/>
        <w:jc w:val="both"/>
        <w:rPr>
          <w:rFonts w:ascii="Times New Roman" w:hAnsi="Times New Roman" w:cs="Times New Roman"/>
          <w:sz w:val="24"/>
          <w:szCs w:val="24"/>
        </w:rPr>
      </w:pPr>
    </w:p>
    <w:p w:rsidR="00BB149C" w:rsidRPr="0034290C" w:rsidRDefault="00BB149C" w:rsidP="006725DC">
      <w:pPr>
        <w:pStyle w:val="a3"/>
        <w:ind w:firstLine="567"/>
        <w:jc w:val="both"/>
        <w:rPr>
          <w:rFonts w:ascii="Times New Roman" w:hAnsi="Times New Roman" w:cs="Times New Roman"/>
          <w:sz w:val="24"/>
          <w:szCs w:val="24"/>
        </w:rPr>
      </w:pPr>
    </w:p>
    <w:p w:rsidR="00BB149C" w:rsidRPr="0034290C" w:rsidRDefault="00BB149C" w:rsidP="006725DC">
      <w:pPr>
        <w:pStyle w:val="a3"/>
        <w:ind w:firstLine="567"/>
        <w:jc w:val="both"/>
        <w:rPr>
          <w:rFonts w:ascii="Times New Roman" w:hAnsi="Times New Roman" w:cs="Times New Roman"/>
          <w:sz w:val="24"/>
          <w:szCs w:val="24"/>
        </w:rPr>
      </w:pPr>
    </w:p>
    <w:p w:rsidR="00BB149C" w:rsidRPr="0034290C" w:rsidRDefault="00BE62A6" w:rsidP="00326C5A">
      <w:pPr>
        <w:pStyle w:val="a3"/>
        <w:ind w:left="-567"/>
        <w:jc w:val="both"/>
        <w:rPr>
          <w:rFonts w:ascii="Times New Roman" w:hAnsi="Times New Roman" w:cs="Times New Roman"/>
          <w:sz w:val="24"/>
          <w:szCs w:val="24"/>
        </w:rPr>
      </w:pPr>
      <w:r w:rsidRPr="00BE62A6">
        <w:rPr>
          <w:rFonts w:ascii="Times New Roman" w:hAnsi="Times New Roman" w:cs="Times New Roman"/>
          <w:noProof/>
          <w:sz w:val="24"/>
          <w:szCs w:val="24"/>
          <w:lang w:eastAsia="ru-RU"/>
        </w:rPr>
        <w:drawing>
          <wp:inline distT="0" distB="0" distL="0" distR="0">
            <wp:extent cx="5940425" cy="7687609"/>
            <wp:effectExtent l="0" t="0" r="3175" b="8890"/>
            <wp:docPr id="4" name="Рисунок 4" descr="C:\Users\S2\Desktop\документы для edu\титульники\адаптированная программ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2\Desktop\документы для edu\титульники\адаптированная программа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inline>
        </w:drawing>
      </w:r>
    </w:p>
    <w:p w:rsidR="00BE62A6" w:rsidRDefault="00BE62A6" w:rsidP="0001508E">
      <w:pPr>
        <w:pStyle w:val="a3"/>
        <w:jc w:val="both"/>
        <w:rPr>
          <w:rFonts w:ascii="Times New Roman" w:hAnsi="Times New Roman" w:cs="Times New Roman"/>
          <w:sz w:val="24"/>
          <w:szCs w:val="24"/>
        </w:rPr>
      </w:pPr>
    </w:p>
    <w:p w:rsidR="00BE62A6" w:rsidRDefault="00BE62A6" w:rsidP="0001508E">
      <w:pPr>
        <w:pStyle w:val="a3"/>
        <w:jc w:val="both"/>
        <w:rPr>
          <w:rFonts w:ascii="Times New Roman" w:hAnsi="Times New Roman" w:cs="Times New Roman"/>
          <w:sz w:val="24"/>
          <w:szCs w:val="24"/>
        </w:rPr>
      </w:pPr>
    </w:p>
    <w:p w:rsidR="00BE62A6" w:rsidRDefault="00BE62A6" w:rsidP="0001508E">
      <w:pPr>
        <w:pStyle w:val="a3"/>
        <w:jc w:val="both"/>
        <w:rPr>
          <w:rFonts w:ascii="Times New Roman" w:hAnsi="Times New Roman" w:cs="Times New Roman"/>
          <w:sz w:val="24"/>
          <w:szCs w:val="24"/>
        </w:rPr>
      </w:pPr>
    </w:p>
    <w:p w:rsidR="00BE62A6" w:rsidRDefault="00BE62A6" w:rsidP="0001508E">
      <w:pPr>
        <w:pStyle w:val="a3"/>
        <w:jc w:val="both"/>
        <w:rPr>
          <w:rFonts w:ascii="Times New Roman" w:hAnsi="Times New Roman" w:cs="Times New Roman"/>
          <w:sz w:val="24"/>
          <w:szCs w:val="24"/>
        </w:rPr>
      </w:pPr>
    </w:p>
    <w:p w:rsidR="0001508E" w:rsidRPr="0034290C" w:rsidRDefault="00E82D54"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lastRenderedPageBreak/>
        <w:t>Содержание.</w:t>
      </w:r>
    </w:p>
    <w:tbl>
      <w:tblPr>
        <w:tblStyle w:val="aa"/>
        <w:tblW w:w="0" w:type="auto"/>
        <w:tblInd w:w="-601" w:type="dxa"/>
        <w:tblLook w:val="04A0" w:firstRow="1" w:lastRow="0" w:firstColumn="1" w:lastColumn="0" w:noHBand="0" w:noVBand="1"/>
      </w:tblPr>
      <w:tblGrid>
        <w:gridCol w:w="8188"/>
        <w:gridCol w:w="1877"/>
      </w:tblGrid>
      <w:tr w:rsidR="0001508E" w:rsidTr="007C496F">
        <w:tc>
          <w:tcPr>
            <w:tcW w:w="8188" w:type="dxa"/>
            <w:tcBorders>
              <w:top w:val="nil"/>
              <w:left w:val="nil"/>
              <w:bottom w:val="nil"/>
              <w:right w:val="nil"/>
            </w:tcBorders>
          </w:tcPr>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Введение.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w:t>
            </w:r>
            <w:r>
              <w:rPr>
                <w:rFonts w:ascii="Times New Roman" w:hAnsi="Times New Roman" w:cs="Times New Roman"/>
                <w:sz w:val="24"/>
                <w:szCs w:val="24"/>
              </w:rPr>
              <w:t xml:space="preserve"> </w:t>
            </w:r>
            <w:r w:rsidRPr="0034290C">
              <w:rPr>
                <w:rFonts w:ascii="Times New Roman" w:hAnsi="Times New Roman" w:cs="Times New Roman"/>
                <w:sz w:val="24"/>
                <w:szCs w:val="24"/>
              </w:rPr>
              <w:t>Целевой раздел.</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1.Пояснительная записка.</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1.1.Цели и задачи АООП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w:t>
            </w:r>
            <w:r w:rsidRPr="0034290C">
              <w:rPr>
                <w:rFonts w:ascii="Times New Roman" w:hAnsi="Times New Roman" w:cs="Times New Roman"/>
                <w:sz w:val="24"/>
                <w:szCs w:val="24"/>
              </w:rPr>
              <w:t xml:space="preserve">.2.Принципы и подходы АООП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2.Планируемые результаты освоения АООП</w:t>
            </w:r>
          </w:p>
          <w:p w:rsidR="0001508E"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2.1.Целевые ориентиры обра</w:t>
            </w:r>
            <w:r>
              <w:rPr>
                <w:rFonts w:ascii="Times New Roman" w:hAnsi="Times New Roman" w:cs="Times New Roman"/>
                <w:sz w:val="24"/>
                <w:szCs w:val="24"/>
              </w:rPr>
              <w:t>зования в раннем возраста.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2.2.Целевые ориентиры образования на этапе завершения </w:t>
            </w:r>
            <w:r w:rsidRPr="0034290C">
              <w:rPr>
                <w:rFonts w:ascii="Times New Roman" w:hAnsi="Times New Roman" w:cs="Times New Roman"/>
                <w:sz w:val="24"/>
                <w:szCs w:val="24"/>
              </w:rPr>
              <w:tab/>
              <w:t xml:space="preserve">  дошкольного образования.</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2.</w:t>
            </w:r>
            <w:r w:rsidRPr="0034290C">
              <w:rPr>
                <w:rFonts w:ascii="Times New Roman" w:hAnsi="Times New Roman" w:cs="Times New Roman"/>
                <w:sz w:val="24"/>
                <w:szCs w:val="24"/>
              </w:rPr>
              <w:t xml:space="preserve">3.Развивающее оценивание качества образовательной деятельности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 Содержательный раздел.</w:t>
            </w:r>
          </w:p>
          <w:p w:rsidR="0001508E" w:rsidRDefault="0001508E" w:rsidP="0001508E">
            <w:pPr>
              <w:pStyle w:val="a3"/>
              <w:jc w:val="both"/>
              <w:rPr>
                <w:rFonts w:ascii="Times New Roman" w:hAnsi="Times New Roman" w:cs="Times New Roman"/>
                <w:sz w:val="24"/>
                <w:szCs w:val="24"/>
              </w:rPr>
            </w:pPr>
            <w:r>
              <w:rPr>
                <w:rFonts w:ascii="Times New Roman" w:hAnsi="Times New Roman" w:cs="Times New Roman"/>
                <w:sz w:val="24"/>
                <w:szCs w:val="24"/>
              </w:rPr>
              <w:t>1. Общие положения.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 Описание образовательной деятельности в соответствии с направлениями</w:t>
            </w:r>
            <w:r>
              <w:rPr>
                <w:rFonts w:ascii="Times New Roman" w:hAnsi="Times New Roman" w:cs="Times New Roman"/>
                <w:sz w:val="24"/>
                <w:szCs w:val="24"/>
              </w:rPr>
              <w:t xml:space="preserve"> </w:t>
            </w:r>
            <w:r w:rsidRPr="0034290C">
              <w:rPr>
                <w:rFonts w:ascii="Times New Roman" w:hAnsi="Times New Roman" w:cs="Times New Roman"/>
                <w:sz w:val="24"/>
                <w:szCs w:val="24"/>
              </w:rPr>
              <w:t>развития ребенка</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1</w:t>
            </w:r>
            <w:r w:rsidRPr="0034290C">
              <w:rPr>
                <w:rFonts w:ascii="Times New Roman" w:hAnsi="Times New Roman" w:cs="Times New Roman"/>
                <w:sz w:val="24"/>
                <w:szCs w:val="24"/>
              </w:rPr>
              <w:t xml:space="preserve">. Дошкольный возраст.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Содержание психолого-педагогической работы по образовательным областям.</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.1. Образовательная область «Социально-коммуникативное развитие».</w:t>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.2. Образовательная область «Познавательное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 xml:space="preserve">.3. Образовательная область «Речевое развитие».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.4. Образовательная область «Художественно-эстетическое</w:t>
            </w:r>
            <w:r>
              <w:rPr>
                <w:rFonts w:ascii="Times New Roman" w:hAnsi="Times New Roman" w:cs="Times New Roman"/>
                <w:sz w:val="24"/>
                <w:szCs w:val="24"/>
              </w:rPr>
              <w:t xml:space="preserve"> развитие». </w:t>
            </w:r>
            <w:r w:rsidRPr="0034290C">
              <w:rPr>
                <w:rFonts w:ascii="Times New Roman" w:hAnsi="Times New Roman" w:cs="Times New Roman"/>
                <w:sz w:val="24"/>
                <w:szCs w:val="24"/>
              </w:rPr>
              <w:t>2.</w:t>
            </w:r>
            <w:r>
              <w:rPr>
                <w:rFonts w:ascii="Times New Roman" w:hAnsi="Times New Roman" w:cs="Times New Roman"/>
                <w:sz w:val="24"/>
                <w:szCs w:val="24"/>
              </w:rPr>
              <w:t>2</w:t>
            </w:r>
            <w:r w:rsidRPr="0034290C">
              <w:rPr>
                <w:rFonts w:ascii="Times New Roman" w:hAnsi="Times New Roman" w:cs="Times New Roman"/>
                <w:sz w:val="24"/>
                <w:szCs w:val="24"/>
              </w:rPr>
              <w:t>.5. Образовательная облас</w:t>
            </w:r>
            <w:r w:rsidR="006C5855">
              <w:rPr>
                <w:rFonts w:ascii="Times New Roman" w:hAnsi="Times New Roman" w:cs="Times New Roman"/>
                <w:sz w:val="24"/>
                <w:szCs w:val="24"/>
              </w:rPr>
              <w:t>ть «Физическое развитие»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2.4. Взаимодействие взрослых с детьми.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2.5. Взаимодействие педагогического коллектива с семьями </w:t>
            </w:r>
            <w:r w:rsidR="006C5855">
              <w:rPr>
                <w:rFonts w:ascii="Times New Roman" w:hAnsi="Times New Roman" w:cs="Times New Roman"/>
                <w:sz w:val="24"/>
                <w:szCs w:val="24"/>
              </w:rPr>
              <w:t>дошкольников.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2.6. Коррекционно-развивающая работы с детьми ОВЗ. </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III.</w:t>
            </w:r>
            <w:r w:rsidR="007C496F">
              <w:rPr>
                <w:rFonts w:ascii="Times New Roman" w:hAnsi="Times New Roman" w:cs="Times New Roman"/>
                <w:sz w:val="24"/>
                <w:szCs w:val="24"/>
              </w:rPr>
              <w:t xml:space="preserve"> </w:t>
            </w:r>
            <w:r w:rsidRPr="0034290C">
              <w:rPr>
                <w:rFonts w:ascii="Times New Roman" w:hAnsi="Times New Roman" w:cs="Times New Roman"/>
                <w:sz w:val="24"/>
                <w:szCs w:val="24"/>
              </w:rPr>
              <w:t>Организационый раздел.</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1. Психолог-педагогические условия, обеспечивающие развитие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ребенка.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r w:rsidR="006C5855">
              <w:rPr>
                <w:rFonts w:ascii="Times New Roman" w:hAnsi="Times New Roman" w:cs="Times New Roman"/>
                <w:sz w:val="24"/>
                <w:szCs w:val="24"/>
              </w:rPr>
              <w:t>3.</w:t>
            </w:r>
            <w:r w:rsidRPr="0034290C">
              <w:rPr>
                <w:rFonts w:ascii="Times New Roman" w:hAnsi="Times New Roman" w:cs="Times New Roman"/>
                <w:sz w:val="24"/>
                <w:szCs w:val="24"/>
              </w:rPr>
              <w:t>2. Организация развивающей предметно-пространственной среды</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 Кадровые условия реализации АООП</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w:t>
            </w:r>
            <w:r w:rsidR="006C5855">
              <w:rPr>
                <w:rFonts w:ascii="Times New Roman" w:hAnsi="Times New Roman" w:cs="Times New Roman"/>
                <w:sz w:val="24"/>
                <w:szCs w:val="24"/>
              </w:rPr>
              <w:t>3.1</w:t>
            </w:r>
            <w:r w:rsidRPr="0034290C">
              <w:rPr>
                <w:rFonts w:ascii="Times New Roman" w:hAnsi="Times New Roman" w:cs="Times New Roman"/>
                <w:sz w:val="24"/>
                <w:szCs w:val="24"/>
              </w:rPr>
              <w:t xml:space="preserve">. Укомплектование квалифицированными кадрами.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3.2. </w:t>
            </w:r>
            <w:r>
              <w:rPr>
                <w:rFonts w:ascii="Times New Roman" w:hAnsi="Times New Roman" w:cs="Times New Roman"/>
                <w:sz w:val="24"/>
                <w:szCs w:val="24"/>
              </w:rPr>
              <w:t>Финансово – хозяйственная деятельность</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3.3. Дополните</w:t>
            </w:r>
            <w:r>
              <w:rPr>
                <w:rFonts w:ascii="Times New Roman" w:hAnsi="Times New Roman" w:cs="Times New Roman"/>
                <w:sz w:val="24"/>
                <w:szCs w:val="24"/>
              </w:rPr>
              <w:t xml:space="preserve">льное кадровое обеспечение. </w:t>
            </w:r>
            <w:r>
              <w:rPr>
                <w:rFonts w:ascii="Times New Roman" w:hAnsi="Times New Roman" w:cs="Times New Roman"/>
                <w:sz w:val="24"/>
                <w:szCs w:val="24"/>
              </w:rPr>
              <w:tab/>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3.4.Профессиональное развитие педагогических работников. </w:t>
            </w:r>
            <w:r w:rsidR="0001508E" w:rsidRPr="0034290C">
              <w:rPr>
                <w:rFonts w:ascii="Times New Roman" w:hAnsi="Times New Roman" w:cs="Times New Roman"/>
                <w:sz w:val="24"/>
                <w:szCs w:val="24"/>
              </w:rPr>
              <w:tab/>
              <w:t xml:space="preserve">      </w:t>
            </w:r>
          </w:p>
          <w:p w:rsidR="0001508E" w:rsidRPr="0034290C"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3.5. Организация методического сопровождения реализации АООП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3.6. Материально-техническое обеспечение АООП</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3.</w:t>
            </w:r>
            <w:r w:rsidR="0001508E" w:rsidRPr="0034290C">
              <w:rPr>
                <w:rFonts w:ascii="Times New Roman" w:hAnsi="Times New Roman" w:cs="Times New Roman"/>
                <w:sz w:val="24"/>
                <w:szCs w:val="24"/>
              </w:rPr>
              <w:t xml:space="preserve">3.7. Финансовые условия реализации АООП </w:t>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r>
            <w:r w:rsidR="0001508E" w:rsidRPr="0034290C">
              <w:rPr>
                <w:rFonts w:ascii="Times New Roman" w:hAnsi="Times New Roman" w:cs="Times New Roman"/>
                <w:sz w:val="24"/>
                <w:szCs w:val="24"/>
              </w:rPr>
              <w:tab/>
              <w:t xml:space="preserve">       </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3.8. Планирование образовательной деятельности. </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 xml:space="preserve">3.9. </w:t>
            </w:r>
            <w:r w:rsidR="006C5855">
              <w:rPr>
                <w:rFonts w:ascii="Times New Roman" w:hAnsi="Times New Roman" w:cs="Times New Roman"/>
                <w:sz w:val="24"/>
                <w:szCs w:val="24"/>
              </w:rPr>
              <w:t>Особенности организации режимных моментов</w:t>
            </w:r>
          </w:p>
          <w:p w:rsidR="006C5855"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0</w:t>
            </w:r>
            <w:r w:rsidRPr="0034290C">
              <w:rPr>
                <w:rFonts w:ascii="Times New Roman" w:hAnsi="Times New Roman" w:cs="Times New Roman"/>
                <w:sz w:val="24"/>
                <w:szCs w:val="24"/>
              </w:rPr>
              <w:t xml:space="preserve">. Перечень нормативных и нормативно-методических  </w:t>
            </w:r>
            <w:r w:rsidR="006C5855">
              <w:rPr>
                <w:rFonts w:ascii="Times New Roman" w:hAnsi="Times New Roman" w:cs="Times New Roman"/>
                <w:sz w:val="24"/>
                <w:szCs w:val="24"/>
              </w:rPr>
              <w:t>Документов</w:t>
            </w:r>
          </w:p>
          <w:p w:rsidR="0001508E" w:rsidRPr="0034290C" w:rsidRDefault="0001508E" w:rsidP="0001508E">
            <w:pPr>
              <w:pStyle w:val="a3"/>
              <w:jc w:val="both"/>
              <w:rPr>
                <w:rFonts w:ascii="Times New Roman" w:hAnsi="Times New Roman" w:cs="Times New Roman"/>
                <w:sz w:val="24"/>
                <w:szCs w:val="24"/>
              </w:rPr>
            </w:pPr>
            <w:r w:rsidRPr="0034290C">
              <w:rPr>
                <w:rFonts w:ascii="Times New Roman" w:hAnsi="Times New Roman" w:cs="Times New Roman"/>
                <w:sz w:val="24"/>
                <w:szCs w:val="24"/>
              </w:rPr>
              <w:t>3.1</w:t>
            </w:r>
            <w:r w:rsidR="006C5855">
              <w:rPr>
                <w:rFonts w:ascii="Times New Roman" w:hAnsi="Times New Roman" w:cs="Times New Roman"/>
                <w:sz w:val="24"/>
                <w:szCs w:val="24"/>
              </w:rPr>
              <w:t>1</w:t>
            </w:r>
            <w:r w:rsidRPr="0034290C">
              <w:rPr>
                <w:rFonts w:ascii="Times New Roman" w:hAnsi="Times New Roman" w:cs="Times New Roman"/>
                <w:sz w:val="24"/>
                <w:szCs w:val="24"/>
              </w:rPr>
              <w:t>. Перечень литературных источников.</w:t>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r>
            <w:r w:rsidRPr="0034290C">
              <w:rPr>
                <w:rFonts w:ascii="Times New Roman" w:hAnsi="Times New Roman" w:cs="Times New Roman"/>
                <w:sz w:val="24"/>
                <w:szCs w:val="24"/>
              </w:rPr>
              <w:tab/>
              <w:t xml:space="preserve">        </w:t>
            </w:r>
          </w:p>
          <w:p w:rsidR="0001508E" w:rsidRDefault="006C5855" w:rsidP="0001508E">
            <w:pPr>
              <w:pStyle w:val="a3"/>
              <w:jc w:val="both"/>
              <w:rPr>
                <w:rFonts w:ascii="Times New Roman" w:hAnsi="Times New Roman" w:cs="Times New Roman"/>
                <w:sz w:val="24"/>
                <w:szCs w:val="24"/>
              </w:rPr>
            </w:pPr>
            <w:r>
              <w:rPr>
                <w:rFonts w:ascii="Times New Roman" w:hAnsi="Times New Roman" w:cs="Times New Roman"/>
                <w:sz w:val="24"/>
                <w:szCs w:val="24"/>
              </w:rPr>
              <w:t xml:space="preserve">Приложение: </w:t>
            </w:r>
            <w:r w:rsidR="0001508E" w:rsidRPr="0034290C">
              <w:rPr>
                <w:rFonts w:ascii="Times New Roman" w:hAnsi="Times New Roman" w:cs="Times New Roman"/>
                <w:sz w:val="24"/>
                <w:szCs w:val="24"/>
              </w:rPr>
              <w:t xml:space="preserve"> Индивидуальный образовательный маршрут                                  </w:t>
            </w:r>
          </w:p>
        </w:tc>
        <w:tc>
          <w:tcPr>
            <w:tcW w:w="1877" w:type="dxa"/>
            <w:tcBorders>
              <w:top w:val="nil"/>
              <w:left w:val="nil"/>
              <w:bottom w:val="nil"/>
              <w:right w:val="nil"/>
            </w:tcBorders>
          </w:tcPr>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8-10</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10-12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12-13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13-21</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21-27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27-30</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31-38</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w:t>
            </w:r>
          </w:p>
          <w:p w:rsidR="006C5855" w:rsidRDefault="006C5855" w:rsidP="007C496F">
            <w:pPr>
              <w:pStyle w:val="a3"/>
              <w:jc w:val="right"/>
              <w:rPr>
                <w:rFonts w:ascii="Times New Roman" w:hAnsi="Times New Roman" w:cs="Times New Roman"/>
                <w:sz w:val="24"/>
                <w:szCs w:val="24"/>
              </w:rPr>
            </w:pP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38-55</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55-71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71-91</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91-123</w:t>
            </w:r>
          </w:p>
          <w:p w:rsidR="006C5855" w:rsidRDefault="006C5855" w:rsidP="007C496F">
            <w:pPr>
              <w:pStyle w:val="a3"/>
              <w:jc w:val="right"/>
              <w:rPr>
                <w:rFonts w:ascii="Times New Roman" w:hAnsi="Times New Roman" w:cs="Times New Roman"/>
                <w:sz w:val="24"/>
                <w:szCs w:val="24"/>
              </w:rPr>
            </w:pPr>
            <w:r>
              <w:rPr>
                <w:rFonts w:ascii="Times New Roman" w:hAnsi="Times New Roman" w:cs="Times New Roman"/>
                <w:sz w:val="24"/>
                <w:szCs w:val="24"/>
              </w:rPr>
              <w:t>123-136</w:t>
            </w:r>
          </w:p>
          <w:p w:rsidR="006C5855"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136-138</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138-142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142-145</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146</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146</w:t>
            </w:r>
          </w:p>
          <w:p w:rsidR="007C496F" w:rsidRDefault="007C496F" w:rsidP="007C496F">
            <w:pPr>
              <w:pStyle w:val="a3"/>
              <w:jc w:val="right"/>
              <w:rPr>
                <w:rFonts w:ascii="Times New Roman" w:hAnsi="Times New Roman" w:cs="Times New Roman"/>
                <w:sz w:val="24"/>
                <w:szCs w:val="24"/>
              </w:rPr>
            </w:pP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146-154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154-156</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157-159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159-162</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162-163</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163-164</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164-167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167-169</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169-170</w:t>
            </w:r>
          </w:p>
          <w:p w:rsidR="007C496F" w:rsidRDefault="007C496F" w:rsidP="007C496F">
            <w:pPr>
              <w:pStyle w:val="a3"/>
              <w:jc w:val="right"/>
              <w:rPr>
                <w:rFonts w:ascii="Times New Roman" w:hAnsi="Times New Roman" w:cs="Times New Roman"/>
                <w:sz w:val="24"/>
                <w:szCs w:val="24"/>
              </w:rPr>
            </w:pPr>
            <w:r>
              <w:rPr>
                <w:rFonts w:ascii="Times New Roman" w:hAnsi="Times New Roman" w:cs="Times New Roman"/>
                <w:sz w:val="24"/>
                <w:szCs w:val="24"/>
              </w:rPr>
              <w:t>170-172</w:t>
            </w:r>
          </w:p>
          <w:p w:rsidR="007C496F" w:rsidRDefault="007C496F" w:rsidP="0001508E">
            <w:pPr>
              <w:pStyle w:val="a3"/>
              <w:jc w:val="both"/>
              <w:rPr>
                <w:rFonts w:ascii="Times New Roman" w:hAnsi="Times New Roman" w:cs="Times New Roman"/>
                <w:sz w:val="24"/>
                <w:szCs w:val="24"/>
              </w:rPr>
            </w:pPr>
          </w:p>
        </w:tc>
      </w:tr>
    </w:tbl>
    <w:p w:rsidR="00E82D54" w:rsidRPr="0034290C" w:rsidRDefault="00E82D54" w:rsidP="0001508E">
      <w:pPr>
        <w:pStyle w:val="a3"/>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6C5855" w:rsidRDefault="006C585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Введение.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Проблема воспитания и обучения дошкольников с отклонениями в развитии является одной из наиболее важных и актуальных проблем коррекционной педагогики.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связи с этим разработана АООП (адаптированная общеобразовательная программа) на основании Федерального государственного образовательного стандарта начального общего образования обучающихся с ограниченными возможностями здоровья (далее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Стандарт) представляет собой совокупность обязательных требований к общему о</w:t>
      </w:r>
      <w:r w:rsidR="000C0DD9" w:rsidRPr="0034290C">
        <w:rPr>
          <w:rFonts w:ascii="Times New Roman" w:hAnsi="Times New Roman" w:cs="Times New Roman"/>
          <w:sz w:val="24"/>
          <w:szCs w:val="24"/>
        </w:rPr>
        <w:t>бразованию разных групп детей (</w:t>
      </w:r>
      <w:r w:rsidRPr="0034290C">
        <w:rPr>
          <w:rFonts w:ascii="Times New Roman" w:hAnsi="Times New Roman" w:cs="Times New Roman"/>
          <w:sz w:val="24"/>
          <w:szCs w:val="24"/>
        </w:rPr>
        <w:t>слабослышащих, позднооглохших, слабовидящих, с нарушениями речи, с нарушениями опорно-двигательного аппарата).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направлено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Коррекционное</w:t>
      </w:r>
      <w:r w:rsidR="00E82D54" w:rsidRPr="0034290C">
        <w:rPr>
          <w:rFonts w:ascii="Times New Roman" w:hAnsi="Times New Roman" w:cs="Times New Roman"/>
          <w:sz w:val="24"/>
          <w:szCs w:val="24"/>
        </w:rPr>
        <w:t xml:space="preserve"> или инклюзивное образование направлены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в себя</w:t>
      </w:r>
      <w:r w:rsidR="00E82D54" w:rsidRPr="0034290C">
        <w:rPr>
          <w:rFonts w:ascii="Times New Roman" w:hAnsi="Times New Roman" w:cs="Times New Roman"/>
          <w:sz w:val="24"/>
          <w:szCs w:val="24"/>
        </w:rPr>
        <w:t xml:space="preserve"> структуру (в том числе соотношени</w:t>
      </w:r>
      <w:r w:rsidRPr="0034290C">
        <w:rPr>
          <w:rFonts w:ascii="Times New Roman" w:hAnsi="Times New Roman" w:cs="Times New Roman"/>
          <w:sz w:val="24"/>
          <w:szCs w:val="24"/>
        </w:rPr>
        <w:t>е</w:t>
      </w:r>
      <w:r w:rsidR="00E82D54" w:rsidRPr="0034290C">
        <w:rPr>
          <w:rFonts w:ascii="Times New Roman" w:hAnsi="Times New Roman" w:cs="Times New Roman"/>
          <w:sz w:val="24"/>
          <w:szCs w:val="24"/>
        </w:rPr>
        <w:t xml:space="preserve"> обязательной части основной общеобразовательной программы и части, формируемой участниками образовательных отношений) и их объему 80% и 20 %</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условие</w:t>
      </w:r>
      <w:r w:rsidR="00E82D54" w:rsidRPr="0034290C">
        <w:rPr>
          <w:rFonts w:ascii="Times New Roman" w:hAnsi="Times New Roman" w:cs="Times New Roman"/>
          <w:sz w:val="24"/>
          <w:szCs w:val="24"/>
        </w:rPr>
        <w:t>м реализации АООП, в том числе кадровым, финансовым, материально-техническим и иным условиям;</w:t>
      </w:r>
    </w:p>
    <w:p w:rsidR="00E82D54" w:rsidRPr="0034290C" w:rsidRDefault="00FB4E3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результатам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учитывает их возрастные, типологические и индивидуальные особенности, особые образовательные потребност</w:t>
      </w:r>
      <w:r w:rsidR="00FB4E30" w:rsidRPr="0034290C">
        <w:rPr>
          <w:rFonts w:ascii="Times New Roman" w:hAnsi="Times New Roman" w:cs="Times New Roman"/>
          <w:sz w:val="24"/>
          <w:szCs w:val="24"/>
        </w:rPr>
        <w:t>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является основой объективной оценки качества образования обучающихся с ОВЗ и соответствия </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деятельност</w:t>
      </w:r>
      <w:r w:rsidR="008872AC" w:rsidRPr="0034290C">
        <w:rPr>
          <w:rFonts w:ascii="Times New Roman" w:hAnsi="Times New Roman" w:cs="Times New Roman"/>
          <w:sz w:val="24"/>
          <w:szCs w:val="24"/>
        </w:rPr>
        <w:t xml:space="preserve">и </w:t>
      </w:r>
      <w:r w:rsidRPr="0034290C">
        <w:rPr>
          <w:rFonts w:ascii="Times New Roman" w:hAnsi="Times New Roman" w:cs="Times New Roman"/>
          <w:sz w:val="24"/>
          <w:szCs w:val="24"/>
        </w:rPr>
        <w:t>Организации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установленным требованиям.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w:t>
      </w:r>
      <w:r w:rsidR="008872AC" w:rsidRPr="0034290C">
        <w:rPr>
          <w:rFonts w:ascii="Times New Roman" w:hAnsi="Times New Roman" w:cs="Times New Roman"/>
          <w:sz w:val="24"/>
          <w:szCs w:val="24"/>
        </w:rPr>
        <w:t>о</w:t>
      </w:r>
      <w:r w:rsidRPr="0034290C">
        <w:rPr>
          <w:rFonts w:ascii="Times New Roman" w:hAnsi="Times New Roman" w:cs="Times New Roman"/>
          <w:sz w:val="24"/>
          <w:szCs w:val="24"/>
        </w:rPr>
        <w:t xml:space="preserve"> на обеспечение: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равных возможностей получения качественного образования обучающимися с ОВЗ</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национальности</w:t>
      </w:r>
      <w:r w:rsidR="00E82D54" w:rsidRPr="0034290C">
        <w:rPr>
          <w:rFonts w:ascii="Times New Roman" w:hAnsi="Times New Roman" w:cs="Times New Roman"/>
          <w:sz w:val="24"/>
          <w:szCs w:val="24"/>
        </w:rPr>
        <w:t>, языка, социального статуса, степени выражения ограничений</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здоровья, психофизиологических и других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единства образовательного пространства Российской Федерации государственных гарантий качества образования на основе единства обязательных требований к условиям реализации АООП и результатам</w:t>
      </w:r>
      <w:r w:rsidR="0034290C">
        <w:rPr>
          <w:rFonts w:ascii="Times New Roman" w:hAnsi="Times New Roman" w:cs="Times New Roman"/>
          <w:sz w:val="24"/>
          <w:szCs w:val="24"/>
        </w:rPr>
        <w:t xml:space="preserve"> </w:t>
      </w:r>
      <w:r w:rsidRPr="0034290C">
        <w:rPr>
          <w:rFonts w:ascii="Times New Roman" w:hAnsi="Times New Roman" w:cs="Times New Roman"/>
          <w:sz w:val="24"/>
          <w:szCs w:val="24"/>
        </w:rPr>
        <w:t>их освоения;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преемственности основных образовательных программ общег</w:t>
      </w:r>
      <w:r w:rsidR="008872AC" w:rsidRPr="0034290C">
        <w:rPr>
          <w:rFonts w:ascii="Times New Roman" w:hAnsi="Times New Roman" w:cs="Times New Roman"/>
          <w:sz w:val="24"/>
          <w:szCs w:val="24"/>
        </w:rPr>
        <w:t>о образования обучающихся с ОВЗ</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вариативности содержания АООП для обучающихся с ОВЗ</w:t>
      </w:r>
      <w:r w:rsidR="000C0DD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возможности их формирования с учетом особых образовательных потребностей и способностей </w:t>
      </w:r>
      <w:r w:rsidRPr="0034290C">
        <w:rPr>
          <w:rFonts w:ascii="Times New Roman" w:hAnsi="Times New Roman" w:cs="Times New Roman"/>
          <w:sz w:val="24"/>
          <w:szCs w:val="24"/>
        </w:rPr>
        <w:lastRenderedPageBreak/>
        <w:t>обучающихся духовно нравственного развития обучающихся с ОВЗ формирование основ их гражданской идентичности</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основного направления развития гражданского общества;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расширение возможностей для реализации права выбора педагогическими работниками методик обучения и воспитания, методов оценки школьн</w:t>
      </w:r>
      <w:r w:rsidR="008872AC" w:rsidRPr="0034290C">
        <w:rPr>
          <w:rFonts w:ascii="Times New Roman" w:hAnsi="Times New Roman" w:cs="Times New Roman"/>
          <w:sz w:val="24"/>
          <w:szCs w:val="24"/>
        </w:rPr>
        <w:t>ых достижений обучающихся с ОВЗ</w:t>
      </w:r>
      <w:r w:rsidRPr="0034290C">
        <w:rPr>
          <w:rFonts w:ascii="Times New Roman" w:hAnsi="Times New Roman" w:cs="Times New Roman"/>
          <w:sz w:val="24"/>
          <w:szCs w:val="24"/>
        </w:rPr>
        <w:t>, использования различных форм организации образовательной деятельности, развития культуры образовательной среды</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разработки критериальной оценки результатов о</w:t>
      </w:r>
      <w:r w:rsidR="008872AC" w:rsidRPr="0034290C">
        <w:rPr>
          <w:rFonts w:ascii="Times New Roman" w:hAnsi="Times New Roman" w:cs="Times New Roman"/>
          <w:sz w:val="24"/>
          <w:szCs w:val="24"/>
        </w:rPr>
        <w:t>своения АООП обучающимися с ОВЗ</w:t>
      </w:r>
      <w:r w:rsidRPr="0034290C">
        <w:rPr>
          <w:rFonts w:ascii="Times New Roman" w:hAnsi="Times New Roman" w:cs="Times New Roman"/>
          <w:sz w:val="24"/>
          <w:szCs w:val="24"/>
        </w:rPr>
        <w:t>, деятельности педагогических работников</w:t>
      </w:r>
      <w:r w:rsidR="008872AC" w:rsidRPr="0034290C">
        <w:rPr>
          <w:rFonts w:ascii="Times New Roman" w:hAnsi="Times New Roman" w:cs="Times New Roman"/>
          <w:sz w:val="24"/>
          <w:szCs w:val="24"/>
        </w:rPr>
        <w:t xml:space="preserve">  Организаций, </w:t>
      </w:r>
      <w:r w:rsidRPr="0034290C">
        <w:rPr>
          <w:rFonts w:ascii="Times New Roman" w:hAnsi="Times New Roman" w:cs="Times New Roman"/>
          <w:sz w:val="24"/>
          <w:szCs w:val="24"/>
        </w:rPr>
        <w:t>функционирования системы образования в целом;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создания условий для эффективной реализации и освоени</w:t>
      </w:r>
      <w:r w:rsidR="008872AC" w:rsidRPr="0034290C">
        <w:rPr>
          <w:rFonts w:ascii="Times New Roman" w:hAnsi="Times New Roman" w:cs="Times New Roman"/>
          <w:sz w:val="24"/>
          <w:szCs w:val="24"/>
        </w:rPr>
        <w:t xml:space="preserve">я условий </w:t>
      </w:r>
      <w:r w:rsidRPr="0034290C">
        <w:rPr>
          <w:rFonts w:ascii="Times New Roman" w:hAnsi="Times New Roman" w:cs="Times New Roman"/>
          <w:sz w:val="24"/>
          <w:szCs w:val="24"/>
        </w:rPr>
        <w:t>обучающимися АООП,</w:t>
      </w:r>
      <w:r w:rsidR="008872AC"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том числе обеспечение условий для индивидуального развития всех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E82D54" w:rsidRPr="0034290C">
        <w:rPr>
          <w:rFonts w:ascii="Times New Roman" w:hAnsi="Times New Roman" w:cs="Times New Roman"/>
          <w:sz w:val="24"/>
          <w:szCs w:val="24"/>
        </w:rPr>
        <w:t>АООП положены деятельностный и дифференцированный подходы, осуществление которых предполагает: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обучения</w:t>
      </w:r>
      <w:r w:rsidR="008872A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разработку содержания и технологий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8872A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ориентацию на результаты образования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системообразующий компонент Стандарта, где общекультурное и личностное развитие обучающегося с ОВЗ соста</w:t>
      </w:r>
      <w:r w:rsidRPr="0034290C">
        <w:rPr>
          <w:rFonts w:ascii="Times New Roman" w:hAnsi="Times New Roman" w:cs="Times New Roman"/>
          <w:sz w:val="24"/>
          <w:szCs w:val="24"/>
        </w:rPr>
        <w:t>вляет цель и основной результат</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реализацию права на свободный выбор мнений и убеждений, </w:t>
      </w:r>
      <w:r w:rsidR="002E4FE2" w:rsidRPr="0034290C">
        <w:rPr>
          <w:rFonts w:ascii="Times New Roman" w:hAnsi="Times New Roman" w:cs="Times New Roman"/>
          <w:sz w:val="24"/>
          <w:szCs w:val="24"/>
        </w:rPr>
        <w:t>о</w:t>
      </w:r>
      <w:r w:rsidRPr="0034290C">
        <w:rPr>
          <w:rFonts w:ascii="Times New Roman" w:hAnsi="Times New Roman" w:cs="Times New Roman"/>
          <w:sz w:val="24"/>
          <w:szCs w:val="24"/>
        </w:rPr>
        <w:t>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E82D54"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разнообразие организационных форм образовательного процесса и индивидуального развития каждого обучающегося с ОВЗ,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2E4FE2" w:rsidRPr="0034290C" w:rsidRDefault="002E4FE2"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ab/>
      </w:r>
      <w:r w:rsidR="00E82D54" w:rsidRPr="0034290C">
        <w:rPr>
          <w:rFonts w:ascii="Times New Roman" w:hAnsi="Times New Roman" w:cs="Times New Roman"/>
          <w:sz w:val="24"/>
          <w:szCs w:val="24"/>
        </w:rPr>
        <w:t xml:space="preserve">Образовательная деятельность по АООП осуществляется </w:t>
      </w:r>
      <w:r w:rsidRPr="0034290C">
        <w:rPr>
          <w:rFonts w:ascii="Times New Roman" w:hAnsi="Times New Roman" w:cs="Times New Roman"/>
          <w:sz w:val="24"/>
          <w:szCs w:val="24"/>
        </w:rPr>
        <w:t>Государственным казенным учреждением «Социальный приют для детей и подростков «</w:t>
      </w:r>
      <w:r w:rsidR="004114E8">
        <w:rPr>
          <w:rFonts w:ascii="Times New Roman" w:hAnsi="Times New Roman" w:cs="Times New Roman"/>
          <w:sz w:val="24"/>
          <w:szCs w:val="24"/>
        </w:rPr>
        <w:t>Асылташ</w:t>
      </w:r>
      <w:r w:rsidRPr="0034290C">
        <w:rPr>
          <w:rFonts w:ascii="Times New Roman" w:hAnsi="Times New Roman" w:cs="Times New Roman"/>
          <w:sz w:val="24"/>
          <w:szCs w:val="24"/>
        </w:rPr>
        <w:t xml:space="preserve">» </w:t>
      </w:r>
      <w:r w:rsidR="004114E8">
        <w:rPr>
          <w:rFonts w:ascii="Times New Roman" w:hAnsi="Times New Roman" w:cs="Times New Roman"/>
          <w:sz w:val="24"/>
          <w:szCs w:val="24"/>
        </w:rPr>
        <w:t xml:space="preserve">городского округа «город Набережные Челны» </w:t>
      </w:r>
      <w:r w:rsidRPr="0034290C">
        <w:rPr>
          <w:rFonts w:ascii="Times New Roman" w:hAnsi="Times New Roman" w:cs="Times New Roman"/>
          <w:sz w:val="24"/>
          <w:szCs w:val="24"/>
        </w:rPr>
        <w:t>(Далее Приют).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АООП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w:t>
      </w:r>
      <w:r w:rsidR="002E4FE2" w:rsidRPr="0034290C">
        <w:rPr>
          <w:rFonts w:ascii="Times New Roman" w:hAnsi="Times New Roman" w:cs="Times New Roman"/>
          <w:sz w:val="24"/>
          <w:szCs w:val="24"/>
        </w:rPr>
        <w:t>ющая</w:t>
      </w:r>
      <w:r w:rsidRPr="0034290C">
        <w:rPr>
          <w:rFonts w:ascii="Times New Roman" w:hAnsi="Times New Roman" w:cs="Times New Roman"/>
          <w:sz w:val="24"/>
          <w:szCs w:val="24"/>
        </w:rPr>
        <w:t xml:space="preserve">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w:t>
      </w:r>
      <w:r w:rsidRPr="0034290C">
        <w:rPr>
          <w:rFonts w:ascii="Times New Roman" w:hAnsi="Times New Roman" w:cs="Times New Roman"/>
          <w:sz w:val="24"/>
          <w:szCs w:val="24"/>
        </w:rPr>
        <w:lastRenderedPageBreak/>
        <w:t xml:space="preserve">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r w:rsidR="002E4FE2" w:rsidRPr="0034290C">
        <w:rPr>
          <w:rFonts w:ascii="Times New Roman" w:hAnsi="Times New Roman" w:cs="Times New Roman"/>
          <w:sz w:val="24"/>
          <w:szCs w:val="24"/>
        </w:rPr>
        <w:tab/>
      </w:r>
      <w:r w:rsidRPr="0034290C">
        <w:rPr>
          <w:rFonts w:ascii="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Целевой раздел</w:t>
      </w:r>
      <w:r w:rsidRPr="0034290C">
        <w:rPr>
          <w:rFonts w:ascii="Times New Roman" w:hAnsi="Times New Roman" w:cs="Times New Roman"/>
          <w:sz w:val="24"/>
          <w:szCs w:val="24"/>
        </w:rPr>
        <w:t xml:space="preserve">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Содержательный раздел определяет общее содержание ОО обучающихся с ОВЗ и включает описание образовательной деятельности в соответствии с направлениями развития ребенка в пяти образовательных областях – социально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 коммуникативной, познавательной, речевой, художественно-эстетической,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игровая (сюжетно-ролевая игра, игра </w:t>
      </w:r>
      <w:r w:rsidR="00FB4E30" w:rsidRPr="0034290C">
        <w:rPr>
          <w:rFonts w:ascii="Times New Roman" w:hAnsi="Times New Roman" w:cs="Times New Roman"/>
          <w:sz w:val="24"/>
          <w:szCs w:val="24"/>
        </w:rPr>
        <w:t>с правилами и другие виды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коммуникативная (общение и взаимодействие</w:t>
      </w:r>
      <w:r w:rsidR="00FB4E30" w:rsidRPr="0034290C">
        <w:rPr>
          <w:rFonts w:ascii="Times New Roman" w:hAnsi="Times New Roman" w:cs="Times New Roman"/>
          <w:sz w:val="24"/>
          <w:szCs w:val="24"/>
        </w:rPr>
        <w:t xml:space="preserve"> со взрослыми и другими детьми);</w:t>
      </w:r>
    </w:p>
    <w:p w:rsidR="002E4FE2"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w:t>
      </w:r>
      <w:r w:rsidR="002E4FE2" w:rsidRPr="0034290C">
        <w:rPr>
          <w:rFonts w:ascii="Times New Roman" w:hAnsi="Times New Roman" w:cs="Times New Roman"/>
          <w:sz w:val="24"/>
          <w:szCs w:val="24"/>
        </w:rPr>
        <w:t xml:space="preserve"> – исследовательская </w:t>
      </w:r>
      <w:r w:rsidRPr="0034290C">
        <w:rPr>
          <w:rFonts w:ascii="Times New Roman" w:hAnsi="Times New Roman" w:cs="Times New Roman"/>
          <w:sz w:val="24"/>
          <w:szCs w:val="24"/>
        </w:rPr>
        <w:t>(исследование и познание природного и социального</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миров в процессе наблю</w:t>
      </w:r>
      <w:r w:rsidR="00FB4E30" w:rsidRPr="0034290C">
        <w:rPr>
          <w:rFonts w:ascii="Times New Roman" w:hAnsi="Times New Roman" w:cs="Times New Roman"/>
          <w:sz w:val="24"/>
          <w:szCs w:val="24"/>
        </w:rPr>
        <w:t>дения и взаимодействия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 также такими видами</w:t>
      </w:r>
      <w:r w:rsidR="002E4FE2"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активности ребенка, как: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восприятие художе</w:t>
      </w:r>
      <w:r w:rsidR="00FB4E30" w:rsidRPr="0034290C">
        <w:rPr>
          <w:rFonts w:ascii="Times New Roman" w:hAnsi="Times New Roman" w:cs="Times New Roman"/>
          <w:sz w:val="24"/>
          <w:szCs w:val="24"/>
        </w:rPr>
        <w:t>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самообслуживание и элементарный бытово</w:t>
      </w:r>
      <w:r w:rsidR="00FB4E30" w:rsidRPr="0034290C">
        <w:rPr>
          <w:rFonts w:ascii="Times New Roman" w:hAnsi="Times New Roman" w:cs="Times New Roman"/>
          <w:sz w:val="24"/>
          <w:szCs w:val="24"/>
        </w:rPr>
        <w:t>й труд (в помещении и на улице);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изобразительная</w:t>
      </w:r>
      <w:r w:rsidR="00FB4E30" w:rsidRPr="0034290C">
        <w:rPr>
          <w:rFonts w:ascii="Times New Roman" w:hAnsi="Times New Roman" w:cs="Times New Roman"/>
          <w:sz w:val="24"/>
          <w:szCs w:val="24"/>
        </w:rPr>
        <w:t xml:space="preserve"> (рисование, лепка, аппликация);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w:t>
      </w:r>
      <w:r w:rsidR="00FB4E30" w:rsidRPr="0034290C">
        <w:rPr>
          <w:rFonts w:ascii="Times New Roman" w:hAnsi="Times New Roman" w:cs="Times New Roman"/>
          <w:sz w:val="24"/>
          <w:szCs w:val="24"/>
        </w:rPr>
        <w:t>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двигательная (овладение основными движениями) формы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 xml:space="preserve">Организационный раздел </w:t>
      </w:r>
      <w:r w:rsidRPr="0034290C">
        <w:rPr>
          <w:rFonts w:ascii="Times New Roman" w:hAnsi="Times New Roman" w:cs="Times New Roman"/>
          <w:sz w:val="24"/>
          <w:szCs w:val="24"/>
        </w:rPr>
        <w:t xml:space="preserve">определяет общие рамки организации образовательного процесса, а </w:t>
      </w:r>
      <w:r w:rsidR="002E4FE2" w:rsidRPr="0034290C">
        <w:rPr>
          <w:rFonts w:ascii="Times New Roman" w:hAnsi="Times New Roman" w:cs="Times New Roman"/>
          <w:sz w:val="24"/>
          <w:szCs w:val="24"/>
        </w:rPr>
        <w:t>также механизмы реализации АООП</w:t>
      </w:r>
      <w:r w:rsidRPr="0034290C">
        <w:rPr>
          <w:rFonts w:ascii="Times New Roman" w:hAnsi="Times New Roman" w:cs="Times New Roman"/>
          <w:sz w:val="24"/>
          <w:szCs w:val="24"/>
        </w:rPr>
        <w:t>, планируемых результатов ее освоения в виде целевых ориентиров, а также особенности организации образовательной деятельности, а именно описание: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психолого-педагогических, кадровых, материально-т</w:t>
      </w:r>
      <w:r w:rsidR="00FB4E30" w:rsidRPr="0034290C">
        <w:rPr>
          <w:rFonts w:ascii="Times New Roman" w:hAnsi="Times New Roman" w:cs="Times New Roman"/>
          <w:sz w:val="24"/>
          <w:szCs w:val="24"/>
        </w:rPr>
        <w:t>ехнических и финансовых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организации развивающей п</w:t>
      </w:r>
      <w:r w:rsidR="00FB4E30" w:rsidRPr="0034290C">
        <w:rPr>
          <w:rFonts w:ascii="Times New Roman" w:hAnsi="Times New Roman" w:cs="Times New Roman"/>
          <w:sz w:val="24"/>
          <w:szCs w:val="24"/>
        </w:rPr>
        <w:t>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образовательной деятельности ра</w:t>
      </w:r>
      <w:r w:rsidR="00FB4E30" w:rsidRPr="0034290C">
        <w:rPr>
          <w:rFonts w:ascii="Times New Roman" w:hAnsi="Times New Roman" w:cs="Times New Roman"/>
          <w:sz w:val="24"/>
          <w:szCs w:val="24"/>
        </w:rPr>
        <w:t>зных видов и культурных практик;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способов и направлен</w:t>
      </w:r>
      <w:r w:rsidR="00FB4E30" w:rsidRPr="0034290C">
        <w:rPr>
          <w:rFonts w:ascii="Times New Roman" w:hAnsi="Times New Roman" w:cs="Times New Roman"/>
          <w:sz w:val="24"/>
          <w:szCs w:val="24"/>
        </w:rPr>
        <w:t>ий поддержки детской инициативы;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взаимодействия педагогического ко</w:t>
      </w:r>
      <w:r w:rsidR="00FB4E30" w:rsidRPr="0034290C">
        <w:rPr>
          <w:rFonts w:ascii="Times New Roman" w:hAnsi="Times New Roman" w:cs="Times New Roman"/>
          <w:sz w:val="24"/>
          <w:szCs w:val="24"/>
        </w:rPr>
        <w:t>ллектива с семьями дошкольников;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включает обязательную часть и часть, формируемую участниками образовательных отношений. Соотношение частей определяется дифференцированно в зависимости от варианта АООП и составляет: 80% и 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завершается описанием перспектив по ее совершенствованию и развитию.</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i/>
          <w:sz w:val="24"/>
          <w:szCs w:val="24"/>
        </w:rPr>
      </w:pPr>
      <w:r w:rsidRPr="0034290C">
        <w:rPr>
          <w:rFonts w:ascii="Times New Roman" w:hAnsi="Times New Roman" w:cs="Times New Roman"/>
          <w:b/>
          <w:i/>
          <w:sz w:val="24"/>
          <w:szCs w:val="24"/>
        </w:rPr>
        <w:t>Нормативно-правовая база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Адаптированная общеобразовательная программа </w:t>
      </w:r>
      <w:r w:rsidR="002E4FE2" w:rsidRPr="0034290C">
        <w:rPr>
          <w:rFonts w:ascii="Times New Roman" w:hAnsi="Times New Roman" w:cs="Times New Roman"/>
          <w:sz w:val="24"/>
          <w:szCs w:val="24"/>
        </w:rPr>
        <w:t>Государственного казенного учреждения «Социальный приют для детей и подростков «</w:t>
      </w:r>
      <w:r w:rsidR="004114E8">
        <w:rPr>
          <w:rFonts w:ascii="Times New Roman" w:hAnsi="Times New Roman" w:cs="Times New Roman"/>
          <w:sz w:val="24"/>
          <w:szCs w:val="24"/>
        </w:rPr>
        <w:t>Асылташ</w:t>
      </w:r>
      <w:r w:rsidR="002E4FE2" w:rsidRPr="0034290C">
        <w:rPr>
          <w:rFonts w:ascii="Times New Roman" w:hAnsi="Times New Roman" w:cs="Times New Roman"/>
          <w:sz w:val="24"/>
          <w:szCs w:val="24"/>
        </w:rPr>
        <w:t xml:space="preserve">» </w:t>
      </w:r>
      <w:r w:rsidR="004114E8">
        <w:rPr>
          <w:rFonts w:ascii="Times New Roman" w:hAnsi="Times New Roman" w:cs="Times New Roman"/>
          <w:sz w:val="24"/>
          <w:szCs w:val="24"/>
        </w:rPr>
        <w:t xml:space="preserve">городского округа </w:t>
      </w:r>
      <w:r w:rsidR="004114E8">
        <w:rPr>
          <w:rFonts w:ascii="Times New Roman" w:hAnsi="Times New Roman" w:cs="Times New Roman"/>
          <w:sz w:val="24"/>
          <w:szCs w:val="24"/>
        </w:rPr>
        <w:lastRenderedPageBreak/>
        <w:t>«город Набережные Челны</w:t>
      </w:r>
      <w:r w:rsidR="002E4FE2" w:rsidRPr="0034290C">
        <w:rPr>
          <w:rFonts w:ascii="Times New Roman" w:hAnsi="Times New Roman" w:cs="Times New Roman"/>
          <w:sz w:val="24"/>
          <w:szCs w:val="24"/>
        </w:rPr>
        <w:t>»</w:t>
      </w:r>
      <w:r w:rsidR="002E4FE2"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разработана в соответствии с нормативными документами РФ и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«Конвенцией о правах ребенка» (1989) и «Всемирной декларацией об обеспечении выживания, защиты и развития детей» (1993) каждому ребенку должно быть гарантировано право на развитие, воспитание и образование с учетом его индивидуальных возможностей.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«О социальной защите инвалидов в Российской Федерации» (с изменениями на 28 июня 2014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 xml:space="preserve">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Приказ</w:t>
      </w:r>
      <w:r w:rsidR="000C0DD9" w:rsidRPr="0034290C">
        <w:rPr>
          <w:rFonts w:ascii="Times New Roman" w:hAnsi="Times New Roman" w:cs="Times New Roman"/>
          <w:sz w:val="24"/>
          <w:szCs w:val="24"/>
        </w:rPr>
        <w:t xml:space="preserve">ом </w:t>
      </w:r>
      <w:r w:rsidRPr="0034290C">
        <w:rPr>
          <w:rFonts w:ascii="Times New Roman" w:hAnsi="Times New Roman" w:cs="Times New Roman"/>
          <w:sz w:val="24"/>
          <w:szCs w:val="24"/>
        </w:rPr>
        <w:t>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Письмо</w:t>
      </w:r>
      <w:r w:rsidR="000C0DD9" w:rsidRPr="0034290C">
        <w:rPr>
          <w:rFonts w:ascii="Times New Roman" w:hAnsi="Times New Roman" w:cs="Times New Roman"/>
          <w:sz w:val="24"/>
          <w:szCs w:val="24"/>
        </w:rPr>
        <w:t xml:space="preserve">м </w:t>
      </w:r>
      <w:r w:rsidRPr="0034290C">
        <w:rPr>
          <w:rFonts w:ascii="Times New Roman" w:hAnsi="Times New Roman" w:cs="Times New Roman"/>
          <w:sz w:val="24"/>
          <w:szCs w:val="24"/>
        </w:rPr>
        <w:t xml:space="preserve"> Министерства образования и науки Российской Федерации от 7 июня 2013 г. № ИР-535/07 «О коррекционном и инклюзивном образовании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№28.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Примерн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основн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образовательн</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программ</w:t>
      </w:r>
      <w:r w:rsidR="000C0DD9" w:rsidRPr="0034290C">
        <w:rPr>
          <w:rFonts w:ascii="Times New Roman" w:hAnsi="Times New Roman" w:cs="Times New Roman"/>
          <w:sz w:val="24"/>
          <w:szCs w:val="24"/>
        </w:rPr>
        <w:t>ой</w:t>
      </w:r>
      <w:r w:rsidRPr="0034290C">
        <w:rPr>
          <w:rFonts w:ascii="Times New Roman" w:hAnsi="Times New Roman" w:cs="Times New Roman"/>
          <w:sz w:val="24"/>
          <w:szCs w:val="24"/>
        </w:rPr>
        <w:t xml:space="preserve"> дошкольного образования (одобрена решением федерального учебно-методического объединения по общему образованию (протокол от 20 мая 2015 г. № 2/15)) и комплексная общеобразовательная программа дошкольного образования «От рождения до школы» под редакцией Н.Е. Вераксы, Т.С. Комаровой, Дорофеевой, издательство: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 xml:space="preserve">м стандартом </w:t>
      </w:r>
      <w:r w:rsidRPr="0034290C">
        <w:rPr>
          <w:rFonts w:ascii="Times New Roman" w:hAnsi="Times New Roman" w:cs="Times New Roman"/>
          <w:sz w:val="24"/>
          <w:szCs w:val="24"/>
        </w:rPr>
        <w:t>дошкольного образования (зарегистрирован в Минюсте РФ 14 ноября 2013 г.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Федеральны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государственны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образовательны</w:t>
      </w:r>
      <w:r w:rsidR="000C0DD9" w:rsidRPr="0034290C">
        <w:rPr>
          <w:rFonts w:ascii="Times New Roman" w:hAnsi="Times New Roman" w:cs="Times New Roman"/>
          <w:sz w:val="24"/>
          <w:szCs w:val="24"/>
        </w:rPr>
        <w:t>м</w:t>
      </w:r>
      <w:r w:rsidRPr="0034290C">
        <w:rPr>
          <w:rFonts w:ascii="Times New Roman" w:hAnsi="Times New Roman" w:cs="Times New Roman"/>
          <w:sz w:val="24"/>
          <w:szCs w:val="24"/>
        </w:rPr>
        <w:t xml:space="preserve"> стандарт</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начального общего образования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обучающихся с ограниченными возможностями здоровья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(Приказ Минобрнауки № 1598 от 19 декабря 2014 года, зарегистрирован Минюстом 3 февраля 2015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Закон</w:t>
      </w:r>
      <w:r w:rsidR="000C0DD9" w:rsidRPr="0034290C">
        <w:rPr>
          <w:rFonts w:ascii="Times New Roman" w:hAnsi="Times New Roman" w:cs="Times New Roman"/>
          <w:sz w:val="24"/>
          <w:szCs w:val="24"/>
        </w:rPr>
        <w:t>ом</w:t>
      </w:r>
      <w:r w:rsidRPr="0034290C">
        <w:rPr>
          <w:rFonts w:ascii="Times New Roman" w:hAnsi="Times New Roman" w:cs="Times New Roman"/>
          <w:sz w:val="24"/>
          <w:szCs w:val="24"/>
        </w:rPr>
        <w:t xml:space="preserve"> Республики Татарстан от 8 июля 1992 г. N 1560-XII "О государственных языках Республики Татар</w:t>
      </w:r>
      <w:bookmarkStart w:id="0" w:name="_GoBack"/>
      <w:r w:rsidRPr="0034290C">
        <w:rPr>
          <w:rFonts w:ascii="Times New Roman" w:hAnsi="Times New Roman" w:cs="Times New Roman"/>
          <w:sz w:val="24"/>
          <w:szCs w:val="24"/>
        </w:rPr>
        <w:t>ст</w:t>
      </w:r>
      <w:bookmarkEnd w:id="0"/>
      <w:r w:rsidRPr="0034290C">
        <w:rPr>
          <w:rFonts w:ascii="Times New Roman" w:hAnsi="Times New Roman" w:cs="Times New Roman"/>
          <w:sz w:val="24"/>
          <w:szCs w:val="24"/>
        </w:rPr>
        <w:t>ан и других языках в Республике Татарстан" (с изменениями на 3 марта 2012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Методическими рекомендациями по организации обучения детей татарскому (русскому языку в дошкольных образовательных организациях</w:t>
      </w:r>
      <w:r w:rsidR="000C0DD9"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 08.11.2013г. № 15588/13</w:t>
      </w:r>
      <w:r w:rsidR="000C0DD9" w:rsidRPr="0034290C">
        <w:rPr>
          <w:rFonts w:ascii="Times New Roman" w:hAnsi="Times New Roman" w:cs="Times New Roman"/>
          <w:sz w:val="24"/>
          <w:szCs w:val="24"/>
        </w:rPr>
        <w:t>,</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14. Уставом </w:t>
      </w:r>
      <w:r w:rsidR="000C0DD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Default="005437A0" w:rsidP="006725DC">
      <w:pPr>
        <w:pStyle w:val="a3"/>
        <w:ind w:firstLine="567"/>
        <w:jc w:val="both"/>
        <w:rPr>
          <w:rFonts w:ascii="Times New Roman" w:hAnsi="Times New Roman" w:cs="Times New Roman"/>
          <w:sz w:val="24"/>
          <w:szCs w:val="24"/>
        </w:rPr>
      </w:pPr>
    </w:p>
    <w:p w:rsidR="005437A0" w:rsidRPr="0034290C" w:rsidRDefault="005437A0" w:rsidP="006725DC">
      <w:pPr>
        <w:pStyle w:val="a3"/>
        <w:ind w:firstLine="567"/>
        <w:jc w:val="both"/>
        <w:rPr>
          <w:rFonts w:ascii="Times New Roman" w:hAnsi="Times New Roman" w:cs="Times New Roman"/>
          <w:sz w:val="24"/>
          <w:szCs w:val="24"/>
        </w:rPr>
      </w:pP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1. ЦЕЛЕВОЙ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 Пояснительная записка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основу Стандарта для обучающихся с ОВЗ положены деятельностный и дифференцированный подходы, осуществление которых предполагает:</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обучения</w:t>
      </w: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как процесса организации речевой, познавательной и предметно-практической деятельности обучающихся с ОВЗ, обеспечивающего овладение ими содержанием образования, в качестве основного средства достижения цели образования;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признание того, что развитие личности обучающихся с ОВЗ зависит от характера организации в образовательном процессе доступной им деятельности, в первую очередь, учебной;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развитие личности обучающихся с ОВЗ в соответствии с требованиями современного общества, обеспечивающими возможность их успешной социализации и социальной адаптации;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разработку содержания и технологий ОО обучающихся с ОВЗ,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Категории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и позднооглохшие-II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4.Слабовидящие и поздноослепшие-IV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ТНР-V</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нарушением ОДА-VI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ЗПР-VII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8.Дети с УР-VIII</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10.Дети со сложным дефектом</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(ТМНР)</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Варианты СФГОС, предусмотренные для разных категорий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1.Глухие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2.Слабослышащие дети – I,II (III-только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3.Слепые дети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4.Слабовидящие – I,II(III-только при наличии других нарушений)</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5.Дети с речевыми нарушениями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6.Дети с двигательными нарушениями - I,II,III,IV</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7.Дети с ЗПР - I,II,III</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8.Умственные отсталые дети – III,IV(цензовое образование исключается)</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9.Дети с расстройствами аутистического спектра - I,II,III,IV</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I варианты- могут посещать ДОУ –обучение ребенка с ОВЗ на равных с нормально развивающимися детьми в одних д</w:t>
      </w:r>
      <w:r w:rsidR="00FB4E30" w:rsidRPr="0034290C">
        <w:rPr>
          <w:rFonts w:ascii="Times New Roman" w:hAnsi="Times New Roman" w:cs="Times New Roman"/>
          <w:sz w:val="24"/>
          <w:szCs w:val="24"/>
        </w:rPr>
        <w:t>ошкольных группах (1-2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вариант - дети с ОВЗ совмещают индивидуальное обучение на дому с посещением общеобразовательного учреждения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Два подхода обучения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интегрированное (создание коррекционных групп о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инклюзивное (образование детей с ОВЗ в обычном ОУ)</w:t>
      </w:r>
      <w:r w:rsidR="00FB4E30"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Инклюзия может быть показана: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слуха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зрения</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речи</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нарушением опорно -двигательного аппарата</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w:t>
      </w:r>
      <w:r w:rsidR="00E82D54" w:rsidRPr="0034290C">
        <w:rPr>
          <w:rFonts w:ascii="Times New Roman" w:hAnsi="Times New Roman" w:cs="Times New Roman"/>
          <w:sz w:val="24"/>
          <w:szCs w:val="24"/>
        </w:rPr>
        <w:t>етям с нарушением эмоционально – волевой сферы</w:t>
      </w:r>
      <w:r w:rsidR="00FB4E30" w:rsidRPr="0034290C">
        <w:rPr>
          <w:rFonts w:ascii="Times New Roman" w:hAnsi="Times New Roman" w:cs="Times New Roman"/>
          <w:sz w:val="24"/>
          <w:szCs w:val="24"/>
        </w:rPr>
        <w:t>;</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w:t>
      </w:r>
      <w:r w:rsidR="00E82D54" w:rsidRPr="0034290C">
        <w:rPr>
          <w:rFonts w:ascii="Times New Roman" w:hAnsi="Times New Roman" w:cs="Times New Roman"/>
          <w:sz w:val="24"/>
          <w:szCs w:val="24"/>
        </w:rPr>
        <w:t>етям с тяжелым соматическими заболеваниями</w:t>
      </w:r>
      <w:r w:rsidR="00FB4E30" w:rsidRPr="0034290C">
        <w:rPr>
          <w:rFonts w:ascii="Times New Roman" w:hAnsi="Times New Roman" w:cs="Times New Roman"/>
          <w:sz w:val="24"/>
          <w:szCs w:val="24"/>
        </w:rPr>
        <w:t>.</w:t>
      </w:r>
    </w:p>
    <w:p w:rsidR="00FB4E30" w:rsidRPr="0034290C" w:rsidRDefault="00FB4E3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коррекционной работы должна обеспечивать: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выявление особых образовательных потребностей обучающихся с ОВЗ, обусловленных недостатками в их физическом и (или) психическом развитии;</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w:t>
      </w:r>
      <w:r w:rsidR="00FB4E30"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 соответствии с рекомендациями ПМПК);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коррекционной работы должна содержать:</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систему комплексного психолого-медико-педагогического сопровождения обучающихся с ОВЗ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корректировку коррекционных мероприятий.</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1.1.1. Цели и задачи Программы</w:t>
      </w:r>
    </w:p>
    <w:p w:rsidR="000C0DD9"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i/>
          <w:sz w:val="24"/>
          <w:szCs w:val="24"/>
        </w:rPr>
        <w:t>Цель</w:t>
      </w:r>
      <w:r w:rsidR="00E82D54" w:rsidRPr="0034290C">
        <w:rPr>
          <w:rFonts w:ascii="Times New Roman" w:hAnsi="Times New Roman" w:cs="Times New Roman"/>
          <w:sz w:val="24"/>
          <w:szCs w:val="24"/>
        </w:rPr>
        <w:t xml:space="preserve"> направлен</w:t>
      </w:r>
      <w:r w:rsidRPr="0034290C">
        <w:rPr>
          <w:rFonts w:ascii="Times New Roman" w:hAnsi="Times New Roman" w:cs="Times New Roman"/>
          <w:sz w:val="24"/>
          <w:szCs w:val="24"/>
        </w:rPr>
        <w:t>а</w:t>
      </w:r>
      <w:r w:rsidR="00E82D54" w:rsidRPr="0034290C">
        <w:rPr>
          <w:rFonts w:ascii="Times New Roman" w:hAnsi="Times New Roman" w:cs="Times New Roman"/>
          <w:sz w:val="24"/>
          <w:szCs w:val="24"/>
        </w:rPr>
        <w:t xml:space="preserve"> на обеспечение: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равных возможностей получения качественного образования обучающимися с ОВЗ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единства образовательного пространства Российской Федерации ;</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максимального расширения доступа обучающимся с ОВЗ к общему образованию, отвечающему их возможностям и особым образовательным потребностям;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преемственности основных образовательных программ общего образования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вариативности содержания АООП для обучающихся с ОВЗ, возможности их формирования с учетом особых образовательных потребностей и способностей обучающихся; духовно-нравственного развития обучающихся с ОВЗ, формирование основ их гражданской идентичности как основного направления развития гражданского общества;</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расширение возможностей для реализации права выбора педагогическими работниками методик обучения и воспитания, методов оценки школьн</w:t>
      </w:r>
      <w:r w:rsidRPr="0034290C">
        <w:rPr>
          <w:rFonts w:ascii="Times New Roman" w:hAnsi="Times New Roman" w:cs="Times New Roman"/>
          <w:sz w:val="24"/>
          <w:szCs w:val="24"/>
        </w:rPr>
        <w:t>ых достижений обучающихся с ОВЗ;</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использования различных форм организации образовательной деятельности, развития культуры образовательной среды;</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разработки критериальной оценки результатов освоения АООП обучающимися с ОВЗ, деятельности педагогических работников, Организаций, функционирования системы образования в целом;</w:t>
      </w:r>
    </w:p>
    <w:p w:rsidR="00E82D54" w:rsidRPr="0034290C" w:rsidRDefault="000C0DD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создания условий для эффективной реализации и освоения условий для эффективной реализации и освоения обучающимися АООП , в том числе обеспечение условий для индивидуального развития всех обучающихся.</w:t>
      </w:r>
    </w:p>
    <w:p w:rsidR="000C0DD9" w:rsidRPr="0034290C" w:rsidRDefault="000C0DD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Цели АООП </w:t>
      </w:r>
      <w:r w:rsidRPr="0034290C">
        <w:rPr>
          <w:rFonts w:ascii="Times New Roman" w:hAnsi="Times New Roman" w:cs="Times New Roman"/>
          <w:sz w:val="24"/>
          <w:szCs w:val="24"/>
        </w:rPr>
        <w:t>достигаются через решение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1.Формирование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2.Охраны и укрепления физического и психического здоровья детей, в том числе их социального и эмоционального благополучия;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4.Формирование основ учебной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5.Создание специальных условий для получения образования</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соответствии с возрастными,</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индивидуальными особенностями и особыми образовательными потребностями, развитие</w:t>
      </w:r>
      <w:r w:rsidR="00FB4E30"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способностей и творческого потенциала каждого обучающегося</w:t>
      </w:r>
      <w:r w:rsidR="00FB4E30"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субъекта отношений в сфере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6.Обеспечение вариативности и разнообразия содержания АООП 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7.Формирование социокультурной и образовательной среды с учетом общих и особых</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образовательных потребностей разных групп обучающихся.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9.Обогащение (амплификация) детского развития посредством приобщения к истокам национальной культуры, краеведения, изучения татарского (русского)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Программе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 Национально региональный компонент (далее НРК) составлен с учетом национальных и региональных особенностей Республики Татарстан, который предусматривает следующие направления деятельности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 истокам национальной культуры народов, населяющих Республику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выбрать и использовать в своей работе адаптированные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1.2. Принципы и подходы к формированию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со Стандартом АООП построена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Поддержка разнообразия детства.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Сохранение уникальности и самоценности детства</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важного этапа в общем развитии человека. Самоценность детства – понимание детства как периода жизни значимого тем, что происходит с ребенком сейчас.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Личностно-развивающий и гуманистический характер взаимодействия взрослых (родителей</w:t>
      </w:r>
      <w:r w:rsidR="006725DC" w:rsidRPr="0034290C">
        <w:rPr>
          <w:rFonts w:ascii="Times New Roman" w:hAnsi="Times New Roman" w:cs="Times New Roman"/>
          <w:sz w:val="24"/>
          <w:szCs w:val="24"/>
        </w:rPr>
        <w:t xml:space="preserve"> или </w:t>
      </w:r>
      <w:r w:rsidRPr="0034290C">
        <w:rPr>
          <w:rFonts w:ascii="Times New Roman" w:hAnsi="Times New Roman" w:cs="Times New Roman"/>
          <w:sz w:val="24"/>
          <w:szCs w:val="24"/>
        </w:rPr>
        <w:t>законных предс</w:t>
      </w:r>
      <w:r w:rsidR="006725DC" w:rsidRPr="0034290C">
        <w:rPr>
          <w:rFonts w:ascii="Times New Roman" w:hAnsi="Times New Roman" w:cs="Times New Roman"/>
          <w:sz w:val="24"/>
          <w:szCs w:val="24"/>
        </w:rPr>
        <w:t>тавителей</w:t>
      </w:r>
      <w:r w:rsidRPr="0034290C">
        <w:rPr>
          <w:rFonts w:ascii="Times New Roman" w:hAnsi="Times New Roman" w:cs="Times New Roman"/>
          <w:sz w:val="24"/>
          <w:szCs w:val="24"/>
        </w:rPr>
        <w:t>, педагогических и иных работников ДОУ)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w:t>
      </w:r>
      <w:r w:rsidRPr="0034290C">
        <w:rPr>
          <w:rFonts w:ascii="Times New Roman" w:hAnsi="Times New Roman" w:cs="Times New Roman"/>
          <w:sz w:val="24"/>
          <w:szCs w:val="24"/>
        </w:rPr>
        <w:lastRenderedPageBreak/>
        <w:t>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Сотрудничество </w:t>
      </w:r>
      <w:r w:rsidR="006725DC"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6725DC"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w:t>
      </w:r>
      <w:r w:rsidR="006725DC"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в содержательном, так и в организационном планах.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w:t>
      </w:r>
      <w:r w:rsidR="006725DC"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11. Полнота содержания и интеграция отдельных образовательных областей. В соответствии со Стандартом АООП предполагает всестороннее социально- 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w:t>
      </w:r>
      <w:r w:rsidRPr="0034290C">
        <w:rPr>
          <w:rFonts w:ascii="Times New Roman" w:hAnsi="Times New Roman" w:cs="Times New Roman"/>
          <w:sz w:val="24"/>
          <w:szCs w:val="24"/>
        </w:rPr>
        <w:lastRenderedPageBreak/>
        <w:t>образовательные области не означает, что каждая образовательная область осваивается ребенком по отдельности.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Между отдельными разделами АООП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Инвариантность ценностей и целей при вариативности средств реализации и достижения целей АООП. Стандарт и АООП задают инвар</w:t>
      </w:r>
      <w:r w:rsidR="006725DC" w:rsidRPr="0034290C">
        <w:rPr>
          <w:rFonts w:ascii="Times New Roman" w:hAnsi="Times New Roman" w:cs="Times New Roman"/>
          <w:sz w:val="24"/>
          <w:szCs w:val="24"/>
        </w:rPr>
        <w:t xml:space="preserve">иантные ценности и ориентиры, с </w:t>
      </w:r>
      <w:r w:rsidRPr="0034290C">
        <w:rPr>
          <w:rFonts w:ascii="Times New Roman" w:hAnsi="Times New Roman" w:cs="Times New Roman"/>
          <w:sz w:val="24"/>
          <w:szCs w:val="24"/>
        </w:rPr>
        <w:t>учетом которых ДОУ должно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АООП оставляет за ДОУ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АООП,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 Планируемые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образовательных целей и задач АООП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периодизацией психического развития ребенка, принятой в культурно- 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дошкольный возраст (от 3 до 7 лет).</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2.1.Ожидаемые образовательные результаты (целевые ориентиры)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Мотивационные образовательные результаты.</w:t>
      </w:r>
    </w:p>
    <w:p w:rsidR="00E82D54" w:rsidRPr="0034290C" w:rsidRDefault="006725DC"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Предметные образовательные результаты.        Инициативность.  </w:t>
      </w:r>
      <w:r w:rsidRPr="0034290C">
        <w:rPr>
          <w:rFonts w:ascii="Times New Roman" w:hAnsi="Times New Roman" w:cs="Times New Roman"/>
          <w:sz w:val="24"/>
          <w:szCs w:val="24"/>
        </w:rPr>
        <w:t>П</w:t>
      </w:r>
      <w:r w:rsidR="00E82D54" w:rsidRPr="0034290C">
        <w:rPr>
          <w:rFonts w:ascii="Times New Roman" w:hAnsi="Times New Roman" w:cs="Times New Roman"/>
          <w:sz w:val="24"/>
          <w:szCs w:val="24"/>
        </w:rPr>
        <w:t>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 Позитивное отношения к самому себе, чувство собственного достоинства, уверенность в своих силах. Позитивное отношение к разным видам труда, ответственность за начатое дело. Сформированность первичных ценностных представлений о том, «что такое хорошо и что такое плохо», стремление поступать правильно, «быть хорошим». Патриотизм, чувство гражданской принадлежности и социальной ответственности. Уважительное отношение к духовнонравственным ценностям, историческим и национально-культурным традициям народов нашей страны. Отношение к образованию как к одной из ведущих жизненных ценностей. Стремление к здоровому образу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Предметные образовательные результаты. Знания, умения, навыки.</w:t>
      </w:r>
      <w:r w:rsidRPr="0034290C">
        <w:rPr>
          <w:rFonts w:ascii="Times New Roman" w:hAnsi="Times New Roman" w:cs="Times New Roman"/>
          <w:sz w:val="24"/>
          <w:szCs w:val="24"/>
        </w:rPr>
        <w:t xml:space="preserve"> Овладение основными культурными способами деятельности, необходимыми для осуществления </w:t>
      </w:r>
      <w:r w:rsidRPr="0034290C">
        <w:rPr>
          <w:rFonts w:ascii="Times New Roman" w:hAnsi="Times New Roman" w:cs="Times New Roman"/>
          <w:sz w:val="24"/>
          <w:szCs w:val="24"/>
        </w:rPr>
        <w:lastRenderedPageBreak/>
        <w:t>различных видов детской деятельности. Овладение универсальными предпосылками учебной деятельности — умениями работать по правилу и по образцу, слушать взрослого и выполнять его инструкции. Овладение начальными знаниями о себе, семье, обществе, государстве, мире.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 Овладение основными культурногигиеническими навыками, начальными представлениями о принципах здорового образа жизни. Хорошее физическое развитие (крупная и мелкая моторика, выносливость, владение основными движениями). Хорошее владение устной речью, сформированность предпосылок грамотности.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Универсальные образовательные результаты.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Когнитивные способности. </w:t>
      </w:r>
      <w:r w:rsidRPr="0034290C">
        <w:rPr>
          <w:rFonts w:ascii="Times New Roman" w:hAnsi="Times New Roman" w:cs="Times New Roman"/>
          <w:sz w:val="24"/>
          <w:szCs w:val="24"/>
        </w:rPr>
        <w:t>Любознательность. Развитое воображение. Умение видеть проблему, ставить вопросы, выдвигать гипотезы, находить оптимальные пути решения. Способность самостоятельно выделять и формулировать цель. Умение искать и выделять необходимую информацию. Умение анализировать, выделять главное и второстепенное, составлять целое из частей, классифицировать, моделировать. Умение устанавливать причинно-следственные связи, наблюдать, экспериментировать, формулировать выводы.</w:t>
      </w:r>
      <w:r w:rsidR="006725DC"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Умение доказывать, аргументированно защищать свои идеи. Критическое мышление, способность к принятию собственных решений, опираясь на свои знания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Коммуникативные способности</w:t>
      </w:r>
      <w:r w:rsidRPr="0034290C">
        <w:rPr>
          <w:rFonts w:ascii="Times New Roman" w:hAnsi="Times New Roman" w:cs="Times New Roman"/>
          <w:sz w:val="24"/>
          <w:szCs w:val="24"/>
        </w:rPr>
        <w:t>. Умение общаться и взаимодействовать с партнерами по игре, совместной деятельности или обмену информацией. Способность действовать с учетом позиции другого и согласовывать свои действия с остальными участниками процесса.Умение организовывать и планировать совместные действия со сверстниками и взрослыми. Умение работать в команде, включая трудовую и проектную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Регуляторные способности.</w:t>
      </w:r>
      <w:r w:rsidRPr="0034290C">
        <w:rPr>
          <w:rFonts w:ascii="Times New Roman" w:hAnsi="Times New Roman" w:cs="Times New Roman"/>
          <w:sz w:val="24"/>
          <w:szCs w:val="24"/>
        </w:rPr>
        <w:t xml:space="preserve"> Умение подчиняться правилам и социальным нормам. Целеполагание и планирование (способность планировать свои действия, направленные на достижение конкретной цели). Прогнозирование. Способность адекватно оценивать результаты своей деятельности. Самоконтроль и коррекция.</w:t>
      </w:r>
    </w:p>
    <w:p w:rsidR="006725DC" w:rsidRPr="0034290C" w:rsidRDefault="006725DC"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.Целевые ориентиры на этапе завершения дошкольного возраста:</w:t>
      </w:r>
    </w:p>
    <w:p w:rsidR="006725DC"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четырем г</w:t>
      </w:r>
      <w:r w:rsidR="00747B86" w:rsidRPr="0034290C">
        <w:rPr>
          <w:rFonts w:ascii="Times New Roman" w:hAnsi="Times New Roman" w:cs="Times New Roman"/>
          <w:b/>
          <w:sz w:val="24"/>
          <w:szCs w:val="24"/>
        </w:rPr>
        <w:t>одам ребенок (2 младшая группа)</w:t>
      </w:r>
      <w:r w:rsidR="006725DC" w:rsidRPr="0034290C">
        <w:rPr>
          <w:rFonts w:ascii="Times New Roman" w:hAnsi="Times New Roman" w:cs="Times New Roman"/>
          <w:b/>
          <w:sz w:val="24"/>
          <w:szCs w:val="24"/>
        </w:rPr>
        <w:t>:</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 самостоятельно здоровается, прощается, благодарит за угощение в зависимости от национальности собеседника;</w:t>
      </w:r>
    </w:p>
    <w:p w:rsidR="006725DC"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ориентируется в транспортных средствах Нижнекамска, знает основные правила поведения на дорогах и улицах города;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или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имитирует мимику, движения, интонации героев литературных произведений;</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на себя роль, объединяет несколько игровых действий в единую сюжетную линию;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проявляет интерес к кукле в национальном татарском костюме;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придерживаться игровых правил в дидактических играх;</w:t>
      </w:r>
    </w:p>
    <w:p w:rsidR="00747B8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разыгрывает самостоятельно и по просьбе взрослого отрывки из знакомых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и фамилию, имена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труде родителей, может назвать несколько профессий;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рассматривает иллюстрированные издания детских книг, проявляет интерес к ним;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проявляет положительные эмоции при слушании народных, в том числе и татарских сказок,</w:t>
      </w:r>
      <w:r w:rsidR="009904EF" w:rsidRPr="0034290C">
        <w:rPr>
          <w:rFonts w:ascii="Times New Roman" w:hAnsi="Times New Roman" w:cs="Times New Roman"/>
          <w:sz w:val="24"/>
          <w:szCs w:val="24"/>
        </w:rPr>
        <w:t xml:space="preserve"> литературных произведений</w:t>
      </w:r>
      <w:r w:rsidRPr="0034290C">
        <w:rPr>
          <w:rFonts w:ascii="Times New Roman" w:hAnsi="Times New Roman" w:cs="Times New Roman"/>
          <w:sz w:val="24"/>
          <w:szCs w:val="24"/>
        </w:rPr>
        <w:t xml:space="preserve">, в том числе и татарских писателей и поэтов;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помещении детского сада;</w:t>
      </w:r>
      <w:r w:rsidR="009904EF" w:rsidRPr="0034290C">
        <w:rPr>
          <w:rFonts w:ascii="Times New Roman" w:hAnsi="Times New Roman" w:cs="Times New Roman"/>
          <w:sz w:val="24"/>
          <w:szCs w:val="24"/>
        </w:rPr>
        <w:t xml:space="preserve">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название своего города и улиц</w:t>
      </w:r>
      <w:r w:rsidR="009904EF" w:rsidRPr="0034290C">
        <w:rPr>
          <w:rFonts w:ascii="Times New Roman" w:hAnsi="Times New Roman" w:cs="Times New Roman"/>
          <w:sz w:val="24"/>
          <w:szCs w:val="24"/>
        </w:rPr>
        <w:t>ы,</w:t>
      </w:r>
      <w:r w:rsidRPr="0034290C">
        <w:rPr>
          <w:rFonts w:ascii="Times New Roman" w:hAnsi="Times New Roman" w:cs="Times New Roman"/>
          <w:sz w:val="24"/>
          <w:szCs w:val="24"/>
        </w:rPr>
        <w:t xml:space="preserve"> на которой живет;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некоторые растения и ж</w:t>
      </w:r>
      <w:r w:rsidR="009904EF" w:rsidRPr="0034290C">
        <w:rPr>
          <w:rFonts w:ascii="Times New Roman" w:hAnsi="Times New Roman" w:cs="Times New Roman"/>
          <w:sz w:val="24"/>
          <w:szCs w:val="24"/>
        </w:rPr>
        <w:t>ивотных и их детенышей, игрушки, и</w:t>
      </w:r>
      <w:r w:rsidRPr="0034290C">
        <w:rPr>
          <w:rFonts w:ascii="Times New Roman" w:hAnsi="Times New Roman" w:cs="Times New Roman"/>
          <w:sz w:val="24"/>
          <w:szCs w:val="24"/>
        </w:rPr>
        <w:t>нтересуется объектами и явлениями живой и неживой природы Татарстана, проявляет к ним бережное отношение;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предметы, имеющие углы и круглую форму;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группировать предметы по размеру и форме;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обозначений: вверху</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внизу, впереди -сзади, слева -справа, на, над -под, верхняя -нижняя. -различает день -</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ночь, зима-лето;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рассматривает сюжетные картинки, способен кратко рассказать об увиденном;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отвечает на вопросы взрослого, касающиеся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использует все части речи, простые нераспространенные предложения с однородными членами;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четко произносит все гласные звуки, определяет заданный гласный звук из двух;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инициативен в общении, участвует в диалоге со сверстниками и взрослыми, выражает свои чувства, желания на родном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называет и правильно использует детали строительного материала. Изменяет постройки, надстраивая или заменяя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изображает/создает отдельные предметы, простые по композиции и по содержанию сюжеты, используя различные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изображения предметов из готовых фигур. Украшает заготовки из бумаги разной формы;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слушает музы</w:t>
      </w:r>
      <w:r w:rsidR="009904EF" w:rsidRPr="0034290C">
        <w:rPr>
          <w:rFonts w:ascii="Times New Roman" w:hAnsi="Times New Roman" w:cs="Times New Roman"/>
          <w:sz w:val="24"/>
          <w:szCs w:val="24"/>
        </w:rPr>
        <w:t>кальные произведения д</w:t>
      </w:r>
      <w:r w:rsidR="00747B86" w:rsidRPr="0034290C">
        <w:rPr>
          <w:rFonts w:ascii="Times New Roman" w:hAnsi="Times New Roman" w:cs="Times New Roman"/>
          <w:sz w:val="24"/>
          <w:szCs w:val="24"/>
        </w:rPr>
        <w:t xml:space="preserve">о конца, узнает знакомые песни, </w:t>
      </w:r>
      <w:r w:rsidR="009904EF" w:rsidRPr="0034290C">
        <w:rPr>
          <w:rFonts w:ascii="Times New Roman" w:hAnsi="Times New Roman" w:cs="Times New Roman"/>
          <w:sz w:val="24"/>
          <w:szCs w:val="24"/>
        </w:rPr>
        <w:t>п</w:t>
      </w:r>
      <w:r w:rsidRPr="0034290C">
        <w:rPr>
          <w:rFonts w:ascii="Times New Roman" w:hAnsi="Times New Roman" w:cs="Times New Roman"/>
          <w:sz w:val="24"/>
          <w:szCs w:val="24"/>
        </w:rPr>
        <w:t>оет, не отставая и не опережая других;</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умеет выполнять танцевальные движения: кружится в парах, притоптывать попеременно ногами, двигаться под музыку с предметами;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и называет музыкальные инс</w:t>
      </w:r>
      <w:r w:rsidR="009904EF" w:rsidRPr="0034290C">
        <w:rPr>
          <w:rFonts w:ascii="Times New Roman" w:hAnsi="Times New Roman" w:cs="Times New Roman"/>
          <w:sz w:val="24"/>
          <w:szCs w:val="24"/>
        </w:rPr>
        <w:t>трументы: металлофон, барабан, з</w:t>
      </w:r>
      <w:r w:rsidRPr="0034290C">
        <w:rPr>
          <w:rFonts w:ascii="Times New Roman" w:hAnsi="Times New Roman" w:cs="Times New Roman"/>
          <w:sz w:val="24"/>
          <w:szCs w:val="24"/>
        </w:rPr>
        <w:t xml:space="preserve">амечает изменения в звучании (тихо-громко);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простейшими навыками поведения во время еды и умывания;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приучен к опрятности, замечает и устраняет непорядок в одежде;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ходить и бегать, сохраняя равновесие, в разных направлениях по указанию взрослого;</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энергично отталкивается в прыжках на двух ногах, прыгает в длину с места;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старается осваивать и соблюдать правила в подвижных играх, в том числе и в татарских народных играх.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К пяти годам ребенок (средняя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социальную оценку поступков сверстников и героев иллюстраций, литературных произведений, эмоционально откликается; в том числе проявляет сопереживание, сочувствие по</w:t>
      </w:r>
      <w:r w:rsidR="009904EF" w:rsidRPr="0034290C">
        <w:rPr>
          <w:rFonts w:ascii="Times New Roman" w:hAnsi="Times New Roman" w:cs="Times New Roman"/>
          <w:sz w:val="24"/>
          <w:szCs w:val="24"/>
        </w:rPr>
        <w:t xml:space="preserve"> о</w:t>
      </w:r>
      <w:r w:rsidRPr="0034290C">
        <w:rPr>
          <w:rFonts w:ascii="Times New Roman" w:hAnsi="Times New Roman" w:cs="Times New Roman"/>
          <w:sz w:val="24"/>
          <w:szCs w:val="24"/>
        </w:rPr>
        <w:t>тношению к героям татарских народных сказок, ориентируется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значение слов, обозначающих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представление о мужских и женских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кукольному театру, выбирает предпочитаемых персонажей, может поддерживать ролевые диалоги;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готовит к занятиям свое рабочее место, убирает материалы по окончании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принимает роль в игре со сверстниками, проявляет инициативу в игре, может объяснить сверстнику правила игру;</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дружит и общается с детьми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представлениями о себе знает свое имя и фамилию, адрес п</w:t>
      </w:r>
      <w:r w:rsidR="009904EF" w:rsidRPr="0034290C">
        <w:rPr>
          <w:rFonts w:ascii="Times New Roman" w:hAnsi="Times New Roman" w:cs="Times New Roman"/>
          <w:sz w:val="24"/>
          <w:szCs w:val="24"/>
        </w:rPr>
        <w:t>роживания</w:t>
      </w: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р</w:t>
      </w:r>
      <w:r w:rsidRPr="0034290C">
        <w:rPr>
          <w:rFonts w:ascii="Times New Roman" w:hAnsi="Times New Roman" w:cs="Times New Roman"/>
          <w:sz w:val="24"/>
          <w:szCs w:val="24"/>
        </w:rPr>
        <w:t>ассказывает о своей семье (состав, имена родителей, национальность, правила взаимоотношений, увлечения, интересы), о необходимости заботливого отношения к членам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первоначальными представлениями о родном городе (название, главные улицы), о республике (название, столица);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информации о Нижнекамске;</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 метрополитене в городе Казани; -рассматривает иллюстрированные издания детских книг, проявляет интерес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солнца, воздуха и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диких и домашних животных, одежду, мебель, посуду, деревья;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сравнивает количество предметов в группах до 5, на основе счета, приложением, вычитанием;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группировать предметы по цвету, размеру, форме, назначению;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смысл слов «утро», «вечер», «день», «ночь»,определяет части суток, называет времена года, их признаки,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отличает татарский национальный костюм от костюмов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рассказывает о содержании сюжетной картинки, в том числе по опорной схеме. Может повторить образцы описания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предпочтения в литературных произведениях. Проявляет эмоциональную заинтересованность в драматизации знакомых сказок. Может пересказать сюжет литературного произведения, заучить стихотворение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первый звук в слове. Умеет образовывать новые слова по аналогии со знакомыми словами;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используя все части речи. Понимает и употребляет слова- антонимы;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отдельного предложения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безошибочно выбирает предмет,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62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включается в диалог, понимает речь собеседника, высказывается простыми предложениями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преобразовывать постройки в соответствии с заданием взрослого, проявляет инт</w:t>
      </w:r>
      <w:r w:rsidR="00332B93" w:rsidRPr="0034290C">
        <w:rPr>
          <w:rFonts w:ascii="Times New Roman" w:hAnsi="Times New Roman" w:cs="Times New Roman"/>
          <w:sz w:val="24"/>
          <w:szCs w:val="24"/>
        </w:rPr>
        <w:t>е</w:t>
      </w:r>
      <w:r w:rsidRPr="0034290C">
        <w:rPr>
          <w:rFonts w:ascii="Times New Roman" w:hAnsi="Times New Roman" w:cs="Times New Roman"/>
          <w:sz w:val="24"/>
          <w:szCs w:val="24"/>
        </w:rPr>
        <w:t>рес к конструктивной деятельности, в том числе к поделкам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 умеет резать ими по прямой, по диагонали, (квадрат и прямоугольник); вырезать круг из квадрата, овал</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из прямоугольника; плавно срезать и закруглять углы;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изображает предметы путем создания отчетливых форм, подбора цвета, аккуратного закрашивания, приклеивания, использования разных материалов. Объединяет предметы в сюжеты;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представление о некоторых элементах народных росписей, знаком с цветочно-растительными мотивами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имеет предпочтения в выборе музыкальных произведений для слушания и пения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выполняет движения, отвечающие характеру музыки, самостоятельно меняя их в соответствии с двухчастной формой музыкального произведения;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пружинка, подскоки, движениями парами по кругу, кружение по одному и в парах. Может выполнять движения с предметами, исполняет татарские танцы;</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узнает песни по мелодии. Может петь протяжно, четко произносить слова; вместе с другими детьми начинать и заканчивать пение, исполняет татарские песни;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удовольствием участвует в татарских народных праздниках;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значении для здоровья утренней гимнастики, закаливания, соблюдения режима дня;</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и опрятности;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самостоятельно одеваться и раздеваться, убирает одежду и обувь в шкафчик;</w:t>
      </w:r>
    </w:p>
    <w:p w:rsidR="009904EF"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ловит мяч с расстояния, м</w:t>
      </w:r>
      <w:r w:rsidR="00E82D54" w:rsidRPr="0034290C">
        <w:rPr>
          <w:rFonts w:ascii="Times New Roman" w:hAnsi="Times New Roman" w:cs="Times New Roman"/>
          <w:sz w:val="24"/>
          <w:szCs w:val="24"/>
        </w:rPr>
        <w:t>етает мяч разными способами правой и левой рукой, отбивает его о пол;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строится по заданию взрослого в шеренгу, в колонну по одному, парами, в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определяет положение предметов в пространстве, умеет двигаться в нужном направлении, находит правую и левую руки;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соблюдает правила в подвижных играх, в том числе татарских народных играх.</w:t>
      </w:r>
    </w:p>
    <w:p w:rsidR="00E82D54" w:rsidRPr="0034290C" w:rsidRDefault="00747B86"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шести годам ребенок (</w:t>
      </w:r>
      <w:r w:rsidR="00E82D54"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старается соблюдать правила поведения в общественных местах,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поступкам/действиям;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и употребляет в своей речи слова, обозначающие эмоциональное состояние, этические качества, эстетические характеристики;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понимает скрытые мотивы поступков героев литературных произведений, эмоционально откликается;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обязанности дежурного по столовой, уголку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выборов вида труда и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интерес к совместным играм со сверстниками, в том числе игры с правилами, в сюжетно-ролевых играх, предлагает варианты развития сюжета, выдерживает принятую 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свою фамилию, адрес проживания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знает профессии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семейным делам, стремится к совместному обсуждению предстоящих дел;</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столицу России, Татарстана; испытывает потребность в общении со взрослым как источником разнообразной информации о природном и социальном мире, событиях в Нижнекамске, Татарстане, регионах России. Может назвать некоторые достопримечательности Нижнекамска; интересуется происхождением названий улиц Нижнекамска; имеет представление о некоторых архитектурных сооружениях Нижнекамска;</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интересуется объектами и явлениями живой и неживой природы Татарстана, имеет некоторые представления об их взаимосвязях, сезонных изменениях, проявляет бережное отношение к окружающей природе;</w:t>
      </w:r>
    </w:p>
    <w:p w:rsidR="00E82D54" w:rsidRPr="0034290C" w:rsidRDefault="00E82D54" w:rsidP="002F2D01">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имеет навыки рационального природопользования (не рвать лекарственные травы с корнями, содержать в чистоте водохранилища и т.д.); </w:t>
      </w:r>
      <w:r w:rsidR="002F2D01" w:rsidRPr="0034290C">
        <w:rPr>
          <w:rFonts w:ascii="Times New Roman" w:hAnsi="Times New Roman" w:cs="Times New Roman"/>
          <w:sz w:val="24"/>
          <w:szCs w:val="24"/>
        </w:rPr>
        <w:tab/>
      </w:r>
      <w:r w:rsidRPr="0034290C">
        <w:rPr>
          <w:rFonts w:ascii="Times New Roman" w:hAnsi="Times New Roman" w:cs="Times New Roman"/>
          <w:sz w:val="24"/>
          <w:szCs w:val="24"/>
        </w:rPr>
        <w:t>- имеет представление о городе Казани как столице республики, столице всех татар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и называет символику республики, ее столицы; имеет представление о метрополитене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назначении солнца, воздуха, воды для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 пространстве (на себе, на другом человеке, от предмета, на плоскости);</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называет виды транспорта, инструменты, бытовую технику. Определяет материал (бумага, дерево, металл, пластмасса); </w:t>
      </w:r>
    </w:p>
    <w:p w:rsidR="009904E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пользуется порядковыми количественными числительными до 10.Уравнивает две группы предметов (+1 и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круг, квадрат, треугольник, прямоугольник, овал. Соотносит объемные и плоскостные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выкладывает ряд предметов по длине, ширине, высоте, сравнивает на глаз, проверяет приложением и наложением;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во времени (вчера-сегодня-завтра; сначала -потом) Называет времена года, части суток, дни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о</w:t>
      </w:r>
      <w:r w:rsidR="009904EF" w:rsidRPr="0034290C">
        <w:rPr>
          <w:rFonts w:ascii="Times New Roman" w:hAnsi="Times New Roman" w:cs="Times New Roman"/>
          <w:sz w:val="24"/>
          <w:szCs w:val="24"/>
        </w:rPr>
        <w:t>пределяет место звука в слове, с</w:t>
      </w:r>
      <w:r w:rsidRPr="0034290C">
        <w:rPr>
          <w:rFonts w:ascii="Times New Roman" w:hAnsi="Times New Roman" w:cs="Times New Roman"/>
          <w:sz w:val="24"/>
          <w:szCs w:val="24"/>
        </w:rPr>
        <w:t>равнивает слова по длительности</w:t>
      </w:r>
      <w:r w:rsidR="009904EF" w:rsidRPr="0034290C">
        <w:rPr>
          <w:rFonts w:ascii="Times New Roman" w:hAnsi="Times New Roman" w:cs="Times New Roman"/>
          <w:sz w:val="24"/>
          <w:szCs w:val="24"/>
        </w:rPr>
        <w:t>, н</w:t>
      </w:r>
      <w:r w:rsidRPr="0034290C">
        <w:rPr>
          <w:rFonts w:ascii="Times New Roman" w:hAnsi="Times New Roman" w:cs="Times New Roman"/>
          <w:sz w:val="24"/>
          <w:szCs w:val="24"/>
        </w:rPr>
        <w:t>аходит слова с заданным звуком;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поддерживает беседу, высказывает свою точку зрения, согласие/несогласие, использует все части речи. Подбирает к существительному прилагательные, умеет подбирать синонимы</w:t>
      </w:r>
    </w:p>
    <w:p w:rsidR="00E82D54" w:rsidRPr="0034290C" w:rsidRDefault="009904E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выбирает сюжетную картинку, описанную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142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обучению татарскому языку;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способен вступить в диалог на татарском языке со взрослым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речевую активность в естественной ситуации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стремится к достижению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доступным языком фольклорных произведений умеет рассказывать народные сказки, в том числе и татарские, уместно использовать загадки, пословицы, поговорки; - проявляет интерес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способен конструир</w:t>
      </w:r>
      <w:r w:rsidR="009904EF" w:rsidRPr="0034290C">
        <w:rPr>
          <w:rFonts w:ascii="Times New Roman" w:hAnsi="Times New Roman" w:cs="Times New Roman"/>
          <w:sz w:val="24"/>
          <w:szCs w:val="24"/>
        </w:rPr>
        <w:t>овать по собственному замыслу, с</w:t>
      </w:r>
      <w:r w:rsidRPr="0034290C">
        <w:rPr>
          <w:rFonts w:ascii="Times New Roman" w:hAnsi="Times New Roman" w:cs="Times New Roman"/>
          <w:sz w:val="24"/>
          <w:szCs w:val="24"/>
        </w:rPr>
        <w:t>пособен использовать простые схематические изображения для решения несложных задач, строить по схеме, решать лабиринтные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правильно держит ножницы, использует разнообразные приемы вырезания;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материалы и способы создания, в т. ч. по мотивам народно-прикладного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жанры муз. произведений, имеет предпочтения в слушании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ритмично двигаться по характеру музыки, самостоятельно инсценирует содержание песен, хороводов, испытывает эмоциональное удовольствие;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выполнять танцевальные движения (поочередное выбрасывание ног в прыжке, выставление ноги на пятку в полуприседе, шаг с продвижением вперед и в кружении);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играет на детских музыкальных инструментах несложные песни и мелодии; может петь в сопровождении музыкального инструмента; - с интересом слушает о жизни и творчестве выдающихся деятелей литературы и искусства, может их назвать; проявляет интерес к выдающимся произведениям изобразительного искусства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знает об особенностях русского и татарского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определяет элементы народных орнаментов,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аппликации, лепке, рисовании отражает сюжеты по мотивам 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народную музыку, музыкальные произведения</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 том числе и татарских композиторов, эмоционально на них отзывается;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Республики Татарстан, пытается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исполняет татарские песни, танцы, с удовольствием участвует в татарских народных праздниках, водит хороводы;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-знает о важных и вредных факторах для здоровья, о значении для здоровья утренней гимнастики, закаливания, соблюдения режима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соблюдает элементарные правила личной гигиены, самообслуживания, опрятности;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быстро и аккуратно одеваться и раздеваться, соблюдает порядок в шкафчике;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лазать по гимнастической стенке,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колон</w:t>
      </w:r>
      <w:r w:rsidR="009904EF" w:rsidRPr="0034290C">
        <w:rPr>
          <w:rFonts w:ascii="Times New Roman" w:hAnsi="Times New Roman" w:cs="Times New Roman"/>
          <w:sz w:val="24"/>
          <w:szCs w:val="24"/>
        </w:rPr>
        <w:t>н</w:t>
      </w:r>
      <w:r w:rsidRPr="0034290C">
        <w:rPr>
          <w:rFonts w:ascii="Times New Roman" w:hAnsi="Times New Roman" w:cs="Times New Roman"/>
          <w:sz w:val="24"/>
          <w:szCs w:val="24"/>
        </w:rPr>
        <w:t>у по трое, четверо, равняться, размыкаться, выполнять повороты в колонне;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9904EF"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отбивает и ловит мяч;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представление о некоторых летних видах спорта, спортивных комплексах, построенных к XXVII Всемирной летней</w:t>
      </w:r>
      <w:r w:rsidR="00747B86"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участвует в народных подвижных играх, играх-состязаниях.</w:t>
      </w:r>
      <w:r w:rsidR="009904EF" w:rsidRPr="0034290C">
        <w:rPr>
          <w:rFonts w:ascii="Times New Roman" w:hAnsi="Times New Roman" w:cs="Times New Roman"/>
          <w:sz w:val="24"/>
          <w:szCs w:val="24"/>
        </w:rPr>
        <w:t xml:space="preserve"> </w:t>
      </w:r>
    </w:p>
    <w:p w:rsidR="00E82D54" w:rsidRPr="0034290C" w:rsidRDefault="002F2D0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К семи годам ребенок (</w:t>
      </w:r>
      <w:r w:rsidR="00E82D54" w:rsidRPr="0034290C">
        <w:rPr>
          <w:rFonts w:ascii="Times New Roman" w:hAnsi="Times New Roman" w:cs="Times New Roman"/>
          <w:b/>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глухих пользоваться двумя индивидуальными слуховыми аппаратами или аппаратом и имплантом, или двумя имплантами и другими личными адаптированными средствами в разных ситуациях. Дети ОВЗ должны уметь пользоваться специальной тревожной кнопкой на мобильном телефоне; написать при необходимости SMS-сообщение; адекватно выбрать взрослого и обратиться к нему за помощью;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внимательно слушает взрослого, может действовать по правилу и образцу, правильно оценивает результат;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владеет способами безопасного поведения, принятыми в нравственно-этической, национальной, правовой культуре, осознанно их выполняет;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соблюдает правила поведения в общественных местах, в т. ч. на транспорте, в общении со взрослыми и сверстниками,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коммуникативные способности: понимает речь, «вживается» в коммуникативную ситуацию, учитывая социальную роль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дать нравственную оценку своим и чужим поступкам (действиям, в том числе изображенным);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испытывает потребность в общении со взрослым</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источником разнообразной информации о природном и социальном мире, о всемирных событиях, событиях в стране, республике, Нижнекамске;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благодарностью и уважением относится к участникам Великой Отечественной войны, знает о подвигах героев войны;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может определить базовые эмоциональные состояния партеров по общению в т.ч. на иллюстрации.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игре, выборе видов труда и творчества, может обосновать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договаривается и принимает роль в игре со сверстниками, соблюдает ролевое поведение, проявляет инициативу в игре, обогащает сюжет;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оценивает свои возможности, соблюдает правила и преодолевает трудности в играх с правилами, может объяснить сверстникам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следит за опр</w:t>
      </w:r>
      <w:r w:rsidR="002F2D01" w:rsidRPr="0034290C">
        <w:rPr>
          <w:rFonts w:ascii="Times New Roman" w:hAnsi="Times New Roman" w:cs="Times New Roman"/>
          <w:sz w:val="24"/>
          <w:szCs w:val="24"/>
        </w:rPr>
        <w:t>ятностью своего внешнего вида, н</w:t>
      </w:r>
      <w:r w:rsidRPr="0034290C">
        <w:rPr>
          <w:rFonts w:ascii="Times New Roman" w:hAnsi="Times New Roman" w:cs="Times New Roman"/>
          <w:sz w:val="24"/>
          <w:szCs w:val="24"/>
        </w:rPr>
        <w:t>е нуждается в помощи взрослого в одевании /раздевании, приеме пищи, выполнении гигиенических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проявляет познавательный интерес в быту и в организованной деятельности, ищет способы определения свойств незнакомых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свое имя, фамилию, страну и адрес проживания, имена родителей, их место работы, род занятий, свое близкое окружение; интересуется историей и культурой своей семьи;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герб, гимн, флаг, столицу России и Татарстана. Может назвать некоторые государственные признаки и их значение в жизни граждан; имеет первоначальные представления о культурных достояниях, основных исторических событиях, достопримечательностях, символике крупных городов Татарстана, интересуется происхождением их названий; имеет представления о Татарстане, как части России, об истории родного города, о знаменитых людях,</w:t>
      </w:r>
      <w:r w:rsidR="002F2D01" w:rsidRPr="0034290C">
        <w:rPr>
          <w:rFonts w:ascii="Times New Roman" w:hAnsi="Times New Roman" w:cs="Times New Roman"/>
          <w:sz w:val="24"/>
          <w:szCs w:val="24"/>
        </w:rPr>
        <w:t xml:space="preserve"> п</w:t>
      </w:r>
      <w:r w:rsidRPr="0034290C">
        <w:rPr>
          <w:rFonts w:ascii="Times New Roman" w:hAnsi="Times New Roman" w:cs="Times New Roman"/>
          <w:sz w:val="24"/>
          <w:szCs w:val="24"/>
        </w:rPr>
        <w:t>роживающих в нем, о труде людей; может назвать некоторые достопримечательности Нижнекамска; проявляет любознательность в вопросах истории Республики Татарстан и основных достопримечательностях её столицы;</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представление о космосе, планете Земля, умеет наблюдать за Солнцем и Луной как небесными объектами, знает о их значении в жизнедеятельности всего живого на планете (смена времен года, смена дня и ночи);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и называет зверей, птиц, пресмыкающихся, земноводных, насекомых;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количественный и порядковый счет в пределах 20, знает состав числа до 10 из единиц и из двух меньших (до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составляет и решает задачи в одно действие «+», пользуется цифрами и арифметическими 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способы измерения величины: длины, массы. Пользуется условной меркой;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отрезок, угол. Круг, квадрат, овал многоугольник, шар, куб, проводит их сравнение; Умеет делить фигуры на несколько частей и составлять целое;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временные отношения: день-неделя-месяц; минута-час (по часам), последовательность времен года и дней недели;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лексическим объемом, предусмотренным УМК «Татарча сөйләшәбез», не менее 167 слов, правильно их произносит;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систему устойчивых интересов к познанию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участвует в диалоге, поддерживает тему разговора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рассказывает о себе на татарском языке (как зовут, сколько лет, где живет, какая семья);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достигает результата, заданного дидактической (лексической)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реальной языковой среде достигает коммуникативной цели при ограниченном владении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мотивирован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различает звук, слог, слово, предложение, определяет их последовательность;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необходимости обосновать свой выбор, употребляет обобщающие слова, синонимы, антонимы,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модели одного и того же предмета из разных видов конструктора и бумаги (оригами) по рисунку и словесной инструкции;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создает индивидуальные и коллективные рисунки, сюжетные и декоративные композиции, используя разные материала и способы создания;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владеет способами рисования симметричного («древо жизни») и асимметричного букета; применяет технику рельефного изображения для изготовления национального декора;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взаимосвязь культур татарского и русского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проявляет интерес к живописным, скульптурным, музыкальным и др. средствам искусства деятелей культуры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знает направления народного творчества, может использовать их элементы в театрализованной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-правильно пользуется ножницами, может резать по извилистой линии, по кругу, может вырезать цепочку предметов, из сложенной бумаги, знает технику симметричного, силуэтного, многослойного, ажурного вырезывания для украшения предметов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 удовольствием слушает вокальную, инструментальную, оркестровую музыку, написанную</w:t>
      </w:r>
      <w:r w:rsidR="00747B86"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татарскими композиторами;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узнает звучание Государственного гимна Российской Федерации, старается подпевать;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некоторые виды искусства, имеет предпочтения в выборе вида искусства для восприятия, эмоционально реагирует в процессе восприятия - умеет выразительно и ритмично двигаться в соответствии с характером музыки, испытывает эмоциональное удовольствие, красиво исполняет татарские танцы, танцы народов Поволжья, с удовольствием участвует в народных праздниках</w:t>
      </w:r>
      <w:r w:rsidR="002F2D01" w:rsidRPr="0034290C">
        <w:rPr>
          <w:rFonts w:ascii="Times New Roman" w:hAnsi="Times New Roman" w:cs="Times New Roman"/>
          <w:sz w:val="24"/>
          <w:szCs w:val="24"/>
        </w:rPr>
        <w:t>,</w:t>
      </w:r>
      <w:r w:rsidRPr="0034290C">
        <w:rPr>
          <w:rFonts w:ascii="Times New Roman" w:hAnsi="Times New Roman" w:cs="Times New Roman"/>
          <w:sz w:val="24"/>
          <w:szCs w:val="24"/>
        </w:rPr>
        <w:t xml:space="preserve"> в том числе и татарских;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исполняет сольно и в ансамбле на детских музыкальных инструментах песни и мелодии; может петь в сопровождении музыкального инструмента, индивидуально и коллективно, красиво поет татарские народные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знает о принципах здорового образа жизни (двигательная активность, закаливание, зд</w:t>
      </w:r>
      <w:r w:rsidR="00747B86" w:rsidRPr="0034290C">
        <w:rPr>
          <w:rFonts w:ascii="Times New Roman" w:hAnsi="Times New Roman" w:cs="Times New Roman"/>
          <w:sz w:val="24"/>
          <w:szCs w:val="24"/>
        </w:rPr>
        <w:t>о</w:t>
      </w:r>
      <w:r w:rsidRPr="0034290C">
        <w:rPr>
          <w:rFonts w:ascii="Times New Roman" w:hAnsi="Times New Roman" w:cs="Times New Roman"/>
          <w:sz w:val="24"/>
          <w:szCs w:val="24"/>
        </w:rPr>
        <w:t>ровое питание, правильная осанка);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называет атрибуты некоторых видов спорта, имеет представление о национальном виде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имеет предпочтение в подвижных играх с правилами; с удовольствием участвует в национальных играх-состязаниях, празднике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выполняет ОРУ по собственной инициативе, согласует движения рук и ног;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прыгать в длину с места, с разбега, через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перестраиваться в 3-4колонны; в 2-3 круга на ходу, в две шеренги после пересчета, соблюдает интервалы в передвижении;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умеет метать предметы правой и левой руками в вертикальную и горизонтальную цель, в движущуюся цель, отбивает и ловит мяч.</w:t>
      </w:r>
    </w:p>
    <w:p w:rsidR="005437A0" w:rsidRPr="0034290C" w:rsidRDefault="005437A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Развивающее оценивание качества образовательной деятельности по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образовательной деятельности, осуществляемой ДОУ по АООП, представляет собой важную составную часть данной образовательной деятельности, направленную на ее усовершенствование.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Концептуальные основания такой оценки определяются требованиями Федерального закона «Об образовании в Российской Федерации», Стандарта, Законом РТ «Об образовании», законом РТ «О государственных языках Республики Татарстан и других языках в Республике Татарстан, программой «От рождения до школы» и региональной образовательной программой«Сөенеч» в которых определены государственные гарантии качества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мониторинга качества образования в дошкольной образовательной организации складывается из</w:t>
      </w:r>
      <w:r w:rsidR="002F2D0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мониторинга образовательных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Мониторинг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Что оценивается? Оценке подлежит динамика освоения детьми образовательной программы детского сада по всем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Федеральный образовательный стандарт дошкольного образования определяет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Полученные результаты позволят оценить качество образовательной программы, эффективность используемых педагогами методов, форм и средств обучения и воспитания дошкольников, выделить достижения и проблемы у каждого ребенка и группы детей в целом. Все эти выводы учитываются при планировании дальнейшей образовательной работы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оценивания образовательного процесса используется методическое пособие «Мониторинг достижения детьми планируемых результатов освоения общеобразовательной АООП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на основе инновационной программе дошкольного образования «От рождения до школы» под редакцией Н.Е. Вераксы, Т.С. Комаровой в соответствии ФГОС ДО и рекомендациями региональной программы «Сөеныч», которые учитывают динамику образовател</w:t>
      </w:r>
      <w:r w:rsidR="002F2D01" w:rsidRPr="0034290C">
        <w:rPr>
          <w:rFonts w:ascii="Times New Roman" w:hAnsi="Times New Roman" w:cs="Times New Roman"/>
          <w:sz w:val="24"/>
          <w:szCs w:val="24"/>
        </w:rPr>
        <w:t>ьных достижений детей и основан</w:t>
      </w:r>
      <w:r w:rsidRPr="0034290C">
        <w:rPr>
          <w:rFonts w:ascii="Times New Roman" w:hAnsi="Times New Roman" w:cs="Times New Roman"/>
          <w:sz w:val="24"/>
          <w:szCs w:val="24"/>
        </w:rPr>
        <w:t>ы на методе наблюдения, с целью оптимизации дальнейших педагогических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Цель диагностической работы</w:t>
      </w:r>
      <w:r w:rsidRPr="0034290C">
        <w:rPr>
          <w:rFonts w:ascii="Times New Roman" w:hAnsi="Times New Roman" w:cs="Times New Roman"/>
          <w:sz w:val="24"/>
          <w:szCs w:val="24"/>
        </w:rPr>
        <w:t xml:space="preserve"> - изучение качественных показателей достижений детей, складывающихся в целесообразно организованных образовательных условиях.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Изучить продвижение ребенка в освоении универсальных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Составить объективное и информативное представление об индивидуальной траектории развития каждого воспитанника.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Обеспечить контроль за решением образовательных задач, что дает возможность более полно и целенаправленно использовать методические ресурсы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познавательной деятельности (как идет развитие детских способностей,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Карта наблюдений включает показатели развития по пяти образовательным областям согласно ФГОС ДО: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Педагогическая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w:t>
      </w:r>
      <w:r w:rsidR="00747B86" w:rsidRPr="0034290C">
        <w:rPr>
          <w:rFonts w:ascii="Times New Roman" w:hAnsi="Times New Roman" w:cs="Times New Roman"/>
          <w:sz w:val="24"/>
          <w:szCs w:val="24"/>
        </w:rPr>
        <w:t>в</w:t>
      </w:r>
      <w:r w:rsidRPr="0034290C">
        <w:rPr>
          <w:rFonts w:ascii="Times New Roman" w:hAnsi="Times New Roman" w:cs="Times New Roman"/>
          <w:sz w:val="24"/>
          <w:szCs w:val="24"/>
        </w:rPr>
        <w:t>о всех возрастных группах 2 раза в год: в начале года (ноябрь) и в конце (май). На основании полученных результатах в начале учебного года педагоги проектируют образовательную деятельность с детьми каждой группы, а также планируют индивидуальную работу по образовательным областям с теми детьми, которые требуют особой педагогической</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поддержки. В середине года педагогическая диагностика проводиться только с «детьми риска». В конце учебного года организуется итоговая диагностика. Проводится анализ результатов на начало и конец года, показывающий эффективность педагогических воздействий. Данные обсуждаются и интерпретируются, выявляются причины недостатков, определяются ресурсы и пути их минимизации.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оценки уровня освоения детьми второго государственного языка воспитатель по ознакомлению татарскому языку проводит специально организованное тестирования, определяя какой лексический материал в рамках УМК «Татарча сөйләшәбез» («Учимся говорить по-татарски») освоен ребенком, а какой - нет. В случае сомненияс помощью игровых заданий, служащих критерием освоения программы(«Балалар бакчасында рус балаларына татар теле өйрәтү. Программа. Методик киңәшләр. Диагностика»), он всегда сможет уточнить достижения детей в раннем языковом образовании. При необходимости для ребенка создается индивидуальный образовательный маршрут.</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ходе индивидуальных бесед выявляется уровень освоения ребенком программного материала. Педагогом заполняются протоколы. По результатам оценки индивидуального развития детей педагог планирует индивидуальную и подгрупповую работу с детьми, педагогическим коллективом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Сорауларны дөрес бирә белергә ( Бу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йөгерәм.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Сорауларны дөрес бирә белергә ( Бу нәрсә? Бу кем?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 нинди? Ул нишли? h. б.) өйрәнә.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Үзенең исемен, ничә яшьтә булуын, апасы (абыйсы) яки энесе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(сеңелесе) барлыгын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Иптәшеннән уенчык сорап ала hәм аңа рәхмәт әйтә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Эш куша hәм кушылган эшне үти белә.</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Үзенең эшләгән эше турында сөйли ала (Йөгер! – Мин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йөгерәм. - Курчакны ал! - Мин курчакны алам h. б.)</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Бирелгән сорауларга тулы җавап бирә (Бу курчакмы? Әйе,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Юклык кисәкчәсе кушып җөмләләр төзү ( Бу туп? Юк, бу туп түгел, бу – курчак.)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Боерыкны тулы җөмлә белән бирә алу (Бүлмәгә кереп, курчак 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Үзенең нәрсә ашаганын, иртән нишләгәнен, нәрсә белән уйнаганын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4. Иптәше яки тәрбияче белән сорау – җавап биреп әңгәмә кору.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Берничә шигырь, җыр сүзләренең эчтәлеген аңлап яттан сөйләү.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Татар телендә сүзле уеннар уйнау, тәрбияченең күрсәтмәлелек кулланмыйча төзегән, гади җөмләләрдән торган хикәясен аңлау.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Картинаның эчтәлегенә карата сорау hәм җаваплар бирә белү.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изучении сформированости предпосылок к учебной деятельности у детей 6-7 лет используется Методика «Изучение стартового уровня будущих первоклассников»,которая проводится педагогом-психологом в конце года(апрель-май).</w:t>
      </w:r>
    </w:p>
    <w:p w:rsidR="002F2D01" w:rsidRPr="0034290C" w:rsidRDefault="002F2D01" w:rsidP="006725DC">
      <w:pPr>
        <w:pStyle w:val="a3"/>
        <w:ind w:firstLine="567"/>
        <w:jc w:val="both"/>
        <w:rPr>
          <w:rFonts w:ascii="Times New Roman" w:hAnsi="Times New Roman" w:cs="Times New Roman"/>
          <w:sz w:val="24"/>
          <w:szCs w:val="24"/>
        </w:rPr>
      </w:pP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Диагностика направлена</w:t>
      </w:r>
      <w:r w:rsidR="002F2D01" w:rsidRPr="0034290C">
        <w:rPr>
          <w:rFonts w:ascii="Times New Roman" w:hAnsi="Times New Roman" w:cs="Times New Roman"/>
          <w:b/>
          <w:sz w:val="24"/>
          <w:szCs w:val="24"/>
        </w:rPr>
        <w:t xml:space="preserve"> на</w:t>
      </w:r>
      <w:r w:rsidR="002F2D01" w:rsidRPr="0034290C">
        <w:rPr>
          <w:rFonts w:ascii="Times New Roman" w:hAnsi="Times New Roman" w:cs="Times New Roman"/>
          <w:sz w:val="24"/>
          <w:szCs w:val="24"/>
        </w:rPr>
        <w:t>:</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сформированность регуляторного компонента деятельности в целом, а именно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собственно предпосылки к учебной деятельности - сформированность операций звукобуквенного анализа и синтеза, фонематического слуха, соотнесение числа и количества, сформированность представлений «больше, меньше, равно»;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сформированность пространственных представлений - оценивается уров</w:t>
      </w:r>
      <w:r w:rsidR="00747B86" w:rsidRPr="0034290C">
        <w:rPr>
          <w:rFonts w:ascii="Times New Roman" w:hAnsi="Times New Roman" w:cs="Times New Roman"/>
          <w:sz w:val="24"/>
          <w:szCs w:val="24"/>
        </w:rPr>
        <w:t>е</w:t>
      </w:r>
      <w:r w:rsidRPr="0034290C">
        <w:rPr>
          <w:rFonts w:ascii="Times New Roman" w:hAnsi="Times New Roman" w:cs="Times New Roman"/>
          <w:sz w:val="24"/>
          <w:szCs w:val="24"/>
        </w:rPr>
        <w:t>нь развития моторных навыков, в частности мелкой моторики, возможность удержания простой моторной программы в графической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особенности мыслительной деятельности детей, а именно уровень развития качественных характеристик процесса обобщения наглядного материала.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Мониторинг образовательных условий.</w:t>
      </w:r>
    </w:p>
    <w:p w:rsidR="002F2D01"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Что оценивается? Оценке подлежат условия реализации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определены требования к условиям реализации образовательной программы, которые и подлеж</w:t>
      </w:r>
      <w:r w:rsidR="002F2D01" w:rsidRPr="0034290C">
        <w:rPr>
          <w:rFonts w:ascii="Times New Roman" w:hAnsi="Times New Roman" w:cs="Times New Roman"/>
          <w:sz w:val="24"/>
          <w:szCs w:val="24"/>
        </w:rPr>
        <w:t>ат мониторингу. Это требования:</w:t>
      </w:r>
      <w:r w:rsidR="002F2D01" w:rsidRPr="0034290C">
        <w:rPr>
          <w:rFonts w:ascii="Times New Roman" w:hAnsi="Times New Roman" w:cs="Times New Roman"/>
          <w:sz w:val="24"/>
          <w:szCs w:val="24"/>
        </w:rPr>
        <w:tab/>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финансовым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материально-техническим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к предметно-развивающей среде,</w:t>
      </w:r>
    </w:p>
    <w:p w:rsidR="002F2D01" w:rsidRPr="0034290C" w:rsidRDefault="002F2D0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к пси</w:t>
      </w:r>
      <w:r w:rsidRPr="0034290C">
        <w:rPr>
          <w:rFonts w:ascii="Times New Roman" w:hAnsi="Times New Roman" w:cs="Times New Roman"/>
          <w:sz w:val="24"/>
          <w:szCs w:val="24"/>
        </w:rPr>
        <w:t>холого-педагогическим условиям,</w:t>
      </w:r>
    </w:p>
    <w:p w:rsidR="00E82D54" w:rsidRPr="0034290C" w:rsidRDefault="002F2D0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к кадровым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финансовых условий осуществляет </w:t>
      </w:r>
      <w:r w:rsidR="002F2D01" w:rsidRPr="0034290C">
        <w:rPr>
          <w:rFonts w:ascii="Times New Roman" w:hAnsi="Times New Roman" w:cs="Times New Roman"/>
          <w:sz w:val="24"/>
          <w:szCs w:val="24"/>
        </w:rPr>
        <w:t>директором Приюта</w:t>
      </w:r>
      <w:r w:rsidRPr="0034290C">
        <w:rPr>
          <w:rFonts w:ascii="Times New Roman" w:hAnsi="Times New Roman" w:cs="Times New Roman"/>
          <w:sz w:val="24"/>
          <w:szCs w:val="24"/>
        </w:rPr>
        <w:t>. Основная цель мониторинга: учет поступающих из разных источников и расходуемых для организации образовательного процесса финансовых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материально-технических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(или методистами, старшими воспитателями). Основная цель мониторинга: оценка соответствия созданных в </w:t>
      </w:r>
      <w:r w:rsidR="002F2D0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материально-технических условий заданным нормативам и правилам, выявление нужд для обеспечения образовательного процесса необходимым оборудованием и материалами. Мониторинг кадровых условий осуществляется заместителями </w:t>
      </w:r>
      <w:r w:rsidR="002F2D01" w:rsidRPr="0034290C">
        <w:rPr>
          <w:rFonts w:ascii="Times New Roman" w:hAnsi="Times New Roman" w:cs="Times New Roman"/>
          <w:sz w:val="24"/>
          <w:szCs w:val="24"/>
        </w:rPr>
        <w:t>директора</w:t>
      </w:r>
      <w:r w:rsidRPr="0034290C">
        <w:rPr>
          <w:rFonts w:ascii="Times New Roman" w:hAnsi="Times New Roman" w:cs="Times New Roman"/>
          <w:sz w:val="24"/>
          <w:szCs w:val="24"/>
        </w:rPr>
        <w:t xml:space="preserve"> по административно-хозяйственной части и учебно-воспитательной работе. Основная цель мониторинга: сбор информации о потенциале кадрового состава (педагогах и обслуживающем персонале). Для этого используется форма портфолио и специальные учетные карты, в которых отражаются необходимые сведения о сотрудниках детского сада. Учет ведется постоянно в течение всего года, по мере поступления новой информации вносятся изменения в учетные карточки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Мониторинг предметно-развивающей среды осуществляется педагогическим составом. Цель мониторинга: оценка развивающего потенциала предметной среды в группах и других помещениях, а также прогулочного участка детского сада. Для оценки используются разные виды контроля, осуществляемого методистом в течение учебного года (тематический, смотр-конкурс, самоконтроль, взаимоконтроль и др.); результаты контроля отражаются в аналитических справках. В качестве дополнительных источников информации можно использовать беседы с детьми, наблюдение за их самостоятельной деятельностью в группе, анкетирование родителей. Это позволит узнать их мнение о средовых условиях, созданных в детском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Мониторинг психолого-педагогических условий осуществляется педагогами и администрацией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 течение года. Цель мониторинга: оценка атмосферы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профессиональной компетентности его сотрудников при решении образовательных задач. Такая оценка осуществляется методистом в течение </w:t>
      </w:r>
      <w:r w:rsidR="002F2D01" w:rsidRPr="0034290C">
        <w:rPr>
          <w:rFonts w:ascii="Times New Roman" w:hAnsi="Times New Roman" w:cs="Times New Roman"/>
          <w:sz w:val="24"/>
          <w:szCs w:val="24"/>
        </w:rPr>
        <w:t>учебного года при использовании оп</w:t>
      </w:r>
      <w:r w:rsidRPr="0034290C">
        <w:rPr>
          <w:rFonts w:ascii="Times New Roman" w:hAnsi="Times New Roman" w:cs="Times New Roman"/>
          <w:sz w:val="24"/>
          <w:szCs w:val="24"/>
        </w:rPr>
        <w:t>еративного контроля; педагогами при проведении самоанализа и взаимопосещении;</w:t>
      </w:r>
      <w:r w:rsidR="002F2D0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изучается мнение родителей (через анкетирование), детей (в беседах).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Система оценки качества реализации программ дошкольного образования на уровне </w:t>
      </w:r>
      <w:r w:rsidR="002F2D0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участие всех участников образовательных отношений и в то же время выполняет свою основную задачу – обеспечение развития системы дошкольного образования в соответствии с принципами и требованиями Стандарта.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предусмотрены следующие уровни системы оценки качества: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и родителями воспитанников (одаренные дети и дети, не справляющиеся с программой) по Программе, которая проводится в начале и в конце учебного года.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мониторинг профессиональной деятельности педагогов - проводится в ноябре и</w:t>
      </w:r>
      <w:r w:rsidR="00747B86" w:rsidRPr="0034290C">
        <w:rPr>
          <w:rFonts w:ascii="Times New Roman" w:hAnsi="Times New Roman" w:cs="Times New Roman"/>
          <w:sz w:val="24"/>
          <w:szCs w:val="24"/>
        </w:rPr>
        <w:t xml:space="preserve"> апреле</w:t>
      </w:r>
      <w:r w:rsidR="004A15D1" w:rsidRPr="0034290C">
        <w:rPr>
          <w:rFonts w:ascii="Times New Roman" w:hAnsi="Times New Roman" w:cs="Times New Roman"/>
          <w:sz w:val="24"/>
          <w:szCs w:val="24"/>
        </w:rPr>
        <w:t>, т</w:t>
      </w:r>
      <w:r w:rsidRPr="0034290C">
        <w:rPr>
          <w:rFonts w:ascii="Times New Roman" w:hAnsi="Times New Roman" w:cs="Times New Roman"/>
          <w:sz w:val="24"/>
          <w:szCs w:val="24"/>
        </w:rPr>
        <w:t>аким образом, определяется основа для конструирования образовательного</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процесса на новый учебный год, а также для организации методической работы с</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педагогами</w:t>
      </w:r>
      <w:r w:rsidR="004A15D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внутренняя оценка, самооценка Организации; проводится в конце каждого учебного и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внешняя оценка Организации – рейтинг учреждения в конце каждого календарного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уровне образовательной организации система оценки качества реализации Программы решает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повышения качества реализации программы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обеспечения объективной экспертизы деятельности Организации в процессе оценки качества программы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задания ориентиров педагогам в их профессиональной деятельности и перспектив развития самой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создания оснований преемственности между дошкольным и начальным общим образованием.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Система оценки качества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должна быть сфокусирована на оценивании психолого-педагогических и других условий реализации основной образовательной программы в </w:t>
      </w:r>
      <w:r w:rsidRPr="0034290C">
        <w:rPr>
          <w:rFonts w:ascii="Times New Roman" w:hAnsi="Times New Roman" w:cs="Times New Roman"/>
          <w:sz w:val="24"/>
          <w:szCs w:val="24"/>
        </w:rPr>
        <w:t>Приюте</w:t>
      </w:r>
      <w:r w:rsidR="00E82D54" w:rsidRPr="0034290C">
        <w:rPr>
          <w:rFonts w:ascii="Times New Roman" w:hAnsi="Times New Roman" w:cs="Times New Roman"/>
          <w:sz w:val="24"/>
          <w:szCs w:val="24"/>
        </w:rPr>
        <w:t xml:space="preserve"> в пяти образовательных областях, определенных Стандартом;</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w:t>
      </w:r>
      <w:r w:rsidR="00E82D54" w:rsidRPr="0034290C">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 </w:t>
      </w:r>
      <w:r w:rsidR="00E82D54" w:rsidRPr="0034290C">
        <w:rPr>
          <w:rFonts w:ascii="Times New Roman" w:hAnsi="Times New Roman" w:cs="Times New Roman"/>
          <w:sz w:val="24"/>
          <w:szCs w:val="24"/>
        </w:rPr>
        <w:t>исключает использование оценки индивидуального развития реб</w:t>
      </w:r>
      <w:r w:rsidRPr="0034290C">
        <w:rPr>
          <w:rFonts w:ascii="Times New Roman" w:hAnsi="Times New Roman" w:cs="Times New Roman"/>
          <w:sz w:val="24"/>
          <w:szCs w:val="24"/>
        </w:rPr>
        <w:t>енка в контексте оценки работы Приюта;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исключает унификацию и поддерживает вариативность программ, форм и методов дошкольного образования;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способствует открытости по отношению к ожиданиям ребенка, семьи, педагогов, общества и государства;</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включает как оценку педагогами </w:t>
      </w:r>
      <w:r w:rsidRPr="0034290C">
        <w:rPr>
          <w:rFonts w:ascii="Times New Roman" w:hAnsi="Times New Roman" w:cs="Times New Roman"/>
          <w:sz w:val="24"/>
          <w:szCs w:val="24"/>
        </w:rPr>
        <w:t xml:space="preserve">Приюта </w:t>
      </w:r>
      <w:r w:rsidR="00E82D54" w:rsidRPr="0034290C">
        <w:rPr>
          <w:rFonts w:ascii="Times New Roman" w:hAnsi="Times New Roman" w:cs="Times New Roman"/>
          <w:sz w:val="24"/>
          <w:szCs w:val="24"/>
        </w:rPr>
        <w:t>собственной работы, так и независимую профессиональную и общественную оценку условий образовательной деятельности в дошкольном учреждении;</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использует единые инструменты, оценивающие условия реализации программы в ДОУ, как для самоанализа, так и для внешнего оценивания.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является оценка качества психолого-педагогических условий реализации основной</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Это позволяет выстроить систему оценки и повышения качества вариативного, развивающего дошкольного образования в соответствии со Стандартом.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предоставляя обратную связь о качестве образовательных процессов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4A15D1" w:rsidRPr="0034290C" w:rsidRDefault="004A15D1"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 СОДЕРЖАТЕЛЬНЫЙ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1. Общие положения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Содержательном разделе представлены: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описание вариативных форм, способов, методов и средств реализации АООП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положениями Станд</w:t>
      </w:r>
      <w:r w:rsidR="00747B86" w:rsidRPr="0034290C">
        <w:rPr>
          <w:rFonts w:ascii="Times New Roman" w:hAnsi="Times New Roman" w:cs="Times New Roman"/>
          <w:sz w:val="24"/>
          <w:szCs w:val="24"/>
        </w:rPr>
        <w:t>арта и принципами АООП Приюта</w:t>
      </w:r>
      <w:r w:rsidRPr="0034290C">
        <w:rPr>
          <w:rFonts w:ascii="Times New Roman" w:hAnsi="Times New Roman" w:cs="Times New Roman"/>
          <w:sz w:val="24"/>
          <w:szCs w:val="24"/>
        </w:rPr>
        <w:t xml:space="preserve">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АООП, в частности принципам поддержки разнообразия детства, индивидуализации дошкольного образования, возрастной адекватности образования и другим.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Определяя содержание образовательной деятельности в соответствии с этими принципами, принимается во внимание разнообразие интересов и мотивов детей, значительные индивидуальные различия между детьми, неравномерность формирования </w:t>
      </w:r>
      <w:r w:rsidRPr="0034290C">
        <w:rPr>
          <w:rFonts w:ascii="Times New Roman" w:hAnsi="Times New Roman" w:cs="Times New Roman"/>
          <w:sz w:val="24"/>
          <w:szCs w:val="24"/>
        </w:rPr>
        <w:lastRenderedPageBreak/>
        <w:t>разных способностей у ребенка, а также особенности социокультурной среды, в которой проживают семьи воспитанников, и особенности места расположения ДОУ.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4A15D1"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образовательная программа «Сөенеч» – «Радость познания» дополняет основную образовательную программу дошкольного образования. Ее объем составляет 40% времени, необходимого на ее реализацию.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образовательные предложения для целой группы (занятия),</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различные виды игр, в том числе свободная игра, игра-исследование, ролевая, и др. виды игр, подвижные и традиционные народные игры;</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 xml:space="preserve"> взаимодействие и общение детей и взрослых и/или детей между собой;</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 проекты различной направленности, прежде всего исследовательские;</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праздники, социальные акции т.п.,</w:t>
      </w:r>
    </w:p>
    <w:p w:rsidR="00E82D54" w:rsidRPr="0034290C" w:rsidRDefault="004A15D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а также использование образовательного потенциала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Любые формы, способы, методы и средства реализации АООП должны обеспечивать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общения и др. При подборе форм, методов, способов реализации АООП для достижения планируемых результатов необходимо учитывать общие характеристики возрастного развития детей и задачи развития для каждого возрастного периода.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деятельности осуществляется в двух основных моделях организации воспитательно-образовательного процесса – совместной деятельности взрослого и детей и самостоятельной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Решение образовательных задач в рамках совместной деятельности взрослого и детей осуществляется как в виде организованной образовательной деятельности (занятие), так и в виде образовательной деятельности, осуществляемой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организованная деятельность,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 детей между собой; проекты различной направленности, прежде всего исследовательские; национальные праздники, социальные акции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Занятие не утратило своей ценности, но оно не выступает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освоения информации активно могут использоваться и другие формы организации. Все формы вместе и каждая в отдельности реализуются через сочетание организованных взрослыми и самостоятельно инициируемых, свободно выбираемых детьми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Обучение детей татарскому языку начинается со средней группы как в непосредственно образовательной деятельности, так и в образовательной деятельности, осуществляемой в ходе режимных моментов. Обучающий характер проявляется не только в специально организованных учебных речевых ситуациях, но и в ходе режимных моментов. Естественные ситуации общения выступают в качестве условия, благодаря которым выстраиваются партнерские отношения в деятельности взрослого 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зависимости от условий, обеспечивающих развитие ребенка, а также поставленных целей обучения, задачи могут ставиться в разном объеме: от максимально полного овладения языком с целью дальнейшего обучения на нем в школе (татарская группа), до ознакомления с целью развития речевых и коммуникативных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учебно-дисциплинарная 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Такие игры-занятия в средней группе проводятся в режимных моментах на прогулке,</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вечернем отрезке времени не более 20 мин.</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каждое, в старшей группе 1 раз в форме организованной деятельности и 1 раз в неделю в режимных моментах- 25 мин., 2 раза в неделю в форме ОД -30 мин. в подготовительной к школе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строится преимущественно в активных формах, то в подготовительной к школе группе значительное место занимает специально организованное обучающее занятие. Использование на занятиях учебно-методического комплекта</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(«Учимся говорить по-татарски»),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ознакомлени</w:t>
      </w:r>
      <w:r w:rsidR="00EC3E85" w:rsidRPr="0034290C">
        <w:rPr>
          <w:rFonts w:ascii="Times New Roman" w:hAnsi="Times New Roman" w:cs="Times New Roman"/>
          <w:sz w:val="24"/>
          <w:szCs w:val="24"/>
        </w:rPr>
        <w:t>и</w:t>
      </w:r>
      <w:r w:rsidRPr="0034290C">
        <w:rPr>
          <w:rFonts w:ascii="Times New Roman" w:hAnsi="Times New Roman" w:cs="Times New Roman"/>
          <w:sz w:val="24"/>
          <w:szCs w:val="24"/>
        </w:rPr>
        <w:t xml:space="preserve"> детей с татарским языком в </w:t>
      </w:r>
      <w:r w:rsidR="004A15D1"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дидактическое общение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Модель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развивающая предусматривает ознакомлению детей татарскому языку в условиях образовательной деятельности и в ходе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Весь процесс постижения второго языка выстраивается в совместной деятельности, в котором удовлетворяется потребность ребенка в общении.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w:t>
      </w:r>
      <w:r w:rsidRPr="0034290C">
        <w:rPr>
          <w:rFonts w:ascii="Times New Roman" w:hAnsi="Times New Roman" w:cs="Times New Roman"/>
          <w:sz w:val="24"/>
          <w:szCs w:val="24"/>
        </w:rPr>
        <w:lastRenderedPageBreak/>
        <w:t>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кабинете по ознакомлению с татарским языком созданы все условия. Он оснащен словарями разного типа (русско-татарский, татарско-русский, толковый, синонимов и антонимов, фразеологический и т.д.), яркими наглядными пособиями, дидактическими аудио-видео материалами, необходимыми для реализации учебно-методических комплекта «Татарча сөйләшәбез»,</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государственной символикой России и Республики Татарстан предметами татарского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Образовательную деятельность в ходе режимных моментов воспитатель выстраивает таким образом, чтобы в естественных ситуациях общения закрепить материал, пройденный в рамках непосредственно образовательной деятельности. В течение дня воспитатель так выстраивает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w:t>
      </w:r>
      <w:r w:rsidR="004A15D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w:t>
      </w:r>
      <w:r w:rsidR="004A15D1"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второй язык выполняет новую функцию – становится средством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Модель – личностно-ориентированная реализуется в условиях совместной партнерской деятельности взрослых и детей в течение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течение дня различные виды детской деятельности объединяются общей темой проекта, его содержание вариативно и может быть изменено воспитателем. Используется индивидуальный подход. Воспитатель постоянно называет предметы, находящиеся в окружении ребенка, время от времени берет в руки </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игрушку</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персонаж и разговаривает с ней (меняя голос по роли), давая образец коммуникативных высказываний.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группах развешиваются большие тематические плакаты, предполагающие называние предметов и их свойств». Педагог передает свой опыт, учит детей на собственном примере, поддерживает детскую инициативу и самостоятельность. За педагогом остается право выбора одной из моделей обучения или их комбинирования.</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Переход на каждый новый этап обучения означает не завершение предыдущих этапов речевого развития, а их дальнейшую интенсификацию и усложнение.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Ребенок развивается не только в совместной деятельности с участием взрослых и других детей, но и в самостоятельной деятельности. Поэтому развивающая предметно-пространственная среда группы, стимулирует самостоятельное наблюдение за языком, саморазвитие речи. Проектируя процесс ознакомления детей с татарским языком, очень важно объединить усилия всех специалистов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воспитателей, музыкальных руководителей, педагога-психолога.</w:t>
      </w:r>
    </w:p>
    <w:p w:rsidR="005437A0" w:rsidRPr="0034290C" w:rsidRDefault="005437A0" w:rsidP="006725DC">
      <w:pPr>
        <w:pStyle w:val="a3"/>
        <w:ind w:firstLine="567"/>
        <w:jc w:val="both"/>
        <w:rPr>
          <w:rFonts w:ascii="Times New Roman" w:hAnsi="Times New Roman" w:cs="Times New Roman"/>
          <w:sz w:val="24"/>
          <w:szCs w:val="24"/>
        </w:rPr>
      </w:pP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332B93"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 xml:space="preserve">2.1. </w:t>
      </w:r>
      <w:r w:rsidR="00E82D54" w:rsidRPr="0034290C">
        <w:rPr>
          <w:rFonts w:ascii="Times New Roman" w:hAnsi="Times New Roman" w:cs="Times New Roman"/>
          <w:b/>
          <w:sz w:val="24"/>
          <w:szCs w:val="24"/>
        </w:rPr>
        <w:t>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первичных ценностных представлений, воспитание способности к общению (коммуникативные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целенаправленности и саморегул</w:t>
      </w:r>
      <w:r w:rsidR="00EC3E85" w:rsidRPr="0034290C">
        <w:rPr>
          <w:rFonts w:ascii="Times New Roman" w:hAnsi="Times New Roman" w:cs="Times New Roman"/>
          <w:sz w:val="24"/>
          <w:szCs w:val="24"/>
        </w:rPr>
        <w:t>яции (регуляторные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социальных представлений, умений и навыков (развитие игровой деятельности, навыков самообслуживания, приобщение к труду, ф</w:t>
      </w:r>
      <w:r w:rsidR="00EC3E85" w:rsidRPr="0034290C">
        <w:rPr>
          <w:rFonts w:ascii="Times New Roman" w:hAnsi="Times New Roman" w:cs="Times New Roman"/>
          <w:sz w:val="24"/>
          <w:szCs w:val="24"/>
        </w:rPr>
        <w:t>ормирование основ 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 детском саду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w:t>
      </w:r>
      <w:r w:rsidR="00B9037E" w:rsidRPr="0034290C">
        <w:rPr>
          <w:rFonts w:ascii="Times New Roman" w:hAnsi="Times New Roman" w:cs="Times New Roman"/>
          <w:sz w:val="24"/>
          <w:szCs w:val="24"/>
        </w:rPr>
        <w:t>,</w:t>
      </w:r>
      <w:r w:rsidRPr="0034290C">
        <w:rPr>
          <w:rFonts w:ascii="Times New Roman" w:hAnsi="Times New Roman" w:cs="Times New Roman"/>
          <w:sz w:val="24"/>
          <w:szCs w:val="24"/>
        </w:rPr>
        <w:t xml:space="preserve"> создавая условия освоения ребенком этических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национальной культуре Народов Поволжья, в том числе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Процесс ознакомления детей с национальной культурой осуществляется в различных видах детской деятельности: - игровая деятельность (игры с куклами в национальных костюмах, народные подвижные игры); - экскурсии в выставочные залы, концерты, театры; - организация выставок изделий национального декоративно- прикладного творчества; - театрализованная деятельность, народные 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 Привлечение к выполнению сезонных видов работ в природе (на участке детского сада). Поощрение желания работать в коллективе.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реками Татарстана, правилами безопасного поведения на водоёмах.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познавательного развития ребенка основными задачами образовательной деятельности являются создание условий для:</w:t>
      </w:r>
    </w:p>
    <w:p w:rsidR="00E82D54" w:rsidRPr="0034290C" w:rsidRDefault="00434F2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развития познавательных интересов, любознательности и познавательной мотивации, интереса к учебной деятельности и желания учиться в школе;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формирования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формирования первичных представлений о себе и окружающем мире, формирование элементарных естественно-научных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 Знакомство с природой Татарстана, ее особенностями, воспитание экологической культуры.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w:t>
      </w:r>
      <w:r w:rsidRPr="0034290C">
        <w:rPr>
          <w:rFonts w:ascii="Times New Roman" w:hAnsi="Times New Roman" w:cs="Times New Roman"/>
          <w:sz w:val="24"/>
          <w:szCs w:val="24"/>
        </w:rPr>
        <w:lastRenderedPageBreak/>
        <w:t>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осваивают счет, развивают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Математические элементы возникают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w:t>
      </w:r>
      <w:r w:rsidR="00B9037E" w:rsidRPr="0034290C">
        <w:rPr>
          <w:rFonts w:ascii="Times New Roman" w:hAnsi="Times New Roman" w:cs="Times New Roman"/>
          <w:sz w:val="24"/>
          <w:szCs w:val="24"/>
        </w:rPr>
        <w:t>ь в речи г</w:t>
      </w:r>
      <w:r w:rsidRPr="0034290C">
        <w:rPr>
          <w:rFonts w:ascii="Times New Roman" w:hAnsi="Times New Roman" w:cs="Times New Roman"/>
          <w:sz w:val="24"/>
          <w:szCs w:val="24"/>
        </w:rPr>
        <w:t>еометрические понятия (например, «треугольник, прямоугольник, квадрат, круг, куб, шар, цилиндр, точка, сторона, угол, площадь, вершина угла, грань»).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w:t>
      </w:r>
      <w:r w:rsidRPr="0034290C">
        <w:rPr>
          <w:rFonts w:ascii="Times New Roman" w:hAnsi="Times New Roman" w:cs="Times New Roman"/>
          <w:sz w:val="24"/>
          <w:szCs w:val="24"/>
        </w:rPr>
        <w:lastRenderedPageBreak/>
        <w:t>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речевого развития ребенка основными задачами образовательной деятельности является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совершенствования всех сторон речи, развитие звуковой и интонационной культуры речи, фонематического слуха, формирование предпосылок обучения грамоте;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овладения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формирования основы речевой и языковой культуры,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ознакомление с татарским языком;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детей к культуре чтения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Овладение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стимулируют использование речи для познавательно-исследовательского развития детей, например</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Детям с низким уровнем речевого развития взрослые позволяют отвечать на вопросы не только словесно, но и с помощью жестикуляции.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Вторым направлением в развитии речи является изучение татарского языка. Основой правильной организации обучения татарскому языку является система распределения учебного материала по тематическому принципу. Тематика занятий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Необходимое требование к содержанию занятия — наличие языкового (лексико-грамматического) и речевого (коммуникативного) компонентов, связанных с определенной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темой. Не менее важным является закрепление изученного материала в предметно- практических видах деятельности и в повседневной жизни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Циклическое повторение тем проводится на протяжении всего дошкольного периода пребывания ребенка в детском саду. Начиная со средней группы, вводится обучение татарскому языку. В данной возрастной группе проводится три занятия - в режимные моменты переносятся лепка/аппликация, ознаком</w:t>
      </w:r>
      <w:r w:rsidR="00EC3E85" w:rsidRPr="0034290C">
        <w:rPr>
          <w:rFonts w:ascii="Times New Roman" w:hAnsi="Times New Roman" w:cs="Times New Roman"/>
          <w:sz w:val="24"/>
          <w:szCs w:val="24"/>
        </w:rPr>
        <w:t>ление с окружающим и рисование в</w:t>
      </w:r>
      <w:r w:rsidRPr="0034290C">
        <w:rPr>
          <w:rFonts w:ascii="Times New Roman" w:hAnsi="Times New Roman" w:cs="Times New Roman"/>
          <w:sz w:val="24"/>
          <w:szCs w:val="24"/>
        </w:rPr>
        <w:t xml:space="preserve"> старшей и подготовительной группах 3 занятия - за счет ознакомления с о</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ружающим</w:t>
      </w:r>
      <w:r w:rsidR="00B9037E" w:rsidRPr="0034290C">
        <w:rPr>
          <w:rFonts w:ascii="Times New Roman" w:hAnsi="Times New Roman" w:cs="Times New Roman"/>
          <w:sz w:val="24"/>
          <w:szCs w:val="24"/>
        </w:rPr>
        <w:t xml:space="preserve"> миром</w:t>
      </w:r>
      <w:r w:rsidRPr="0034290C">
        <w:rPr>
          <w:rFonts w:ascii="Times New Roman" w:hAnsi="Times New Roman" w:cs="Times New Roman"/>
          <w:sz w:val="24"/>
          <w:szCs w:val="24"/>
        </w:rPr>
        <w:t>, рисования, конструирования. Для организации подгруппового обучения детей по татарскому языку, занятия чередуются в средней группе: математика, развитие речи; в старших группах: математика, лепка/аппликация; в подготовительных группах: математика, рисование. Все занятия проводятся по комплексно – тематическому принципу.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занятий педагог по обучению татарскому языку</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,воспитатели проводят индивидуальную работу с дет</w:t>
      </w:r>
      <w:r w:rsidR="00B9037E" w:rsidRPr="0034290C">
        <w:rPr>
          <w:rFonts w:ascii="Times New Roman" w:hAnsi="Times New Roman" w:cs="Times New Roman"/>
          <w:sz w:val="24"/>
          <w:szCs w:val="24"/>
        </w:rPr>
        <w:t>ьми в свободное от занятий время</w:t>
      </w: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работу с родителями и педагогическим коллективом.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художественно-эстетического развития ребенка основными задачами образовательной деятельности являются создание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-развития художественно-творческих способностей детей в различных видах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развития способности к восприятию музыки, художественной литературы, фольклора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w:t>
      </w:r>
      <w:r w:rsidRPr="0034290C">
        <w:rPr>
          <w:rFonts w:ascii="Times New Roman" w:hAnsi="Times New Roman" w:cs="Times New Roman"/>
          <w:sz w:val="24"/>
          <w:szCs w:val="24"/>
        </w:rPr>
        <w:lastRenderedPageBreak/>
        <w:t>пластическом, музыкальном, литературном и др. видах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Эстетическое отношение к миру опирается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прежде всего</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сохранения и укрепления здоровья детей, гармоничное физическое развитие, приобщения к физической культуре, развитие психофизических качеств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(сила, быстрота,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приобщения к спортивным и подвижным играм, развитие интереса к спорту;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становления ценностей здорового образа жизни,</w:t>
      </w:r>
      <w:r w:rsidR="005437A0">
        <w:rPr>
          <w:rFonts w:ascii="Times New Roman" w:hAnsi="Times New Roman" w:cs="Times New Roman"/>
          <w:sz w:val="24"/>
          <w:szCs w:val="24"/>
        </w:rPr>
        <w:t xml:space="preserve"> </w:t>
      </w:r>
      <w:r w:rsidRPr="0034290C">
        <w:rPr>
          <w:rFonts w:ascii="Times New Roman" w:hAnsi="Times New Roman" w:cs="Times New Roman"/>
          <w:sz w:val="24"/>
          <w:szCs w:val="24"/>
        </w:rPr>
        <w:t>овладения его элементарными нормами и правилами, воспитание культурно-гигиениче</w:t>
      </w:r>
      <w:r w:rsidR="00EC3E85" w:rsidRPr="0034290C">
        <w:rPr>
          <w:rFonts w:ascii="Times New Roman" w:hAnsi="Times New Roman" w:cs="Times New Roman"/>
          <w:sz w:val="24"/>
          <w:szCs w:val="24"/>
        </w:rPr>
        <w:t>ских навыков, полезных привычек;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 и играми народов 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удовлетворения естественной потребности детей в движении взрослые организуют пространственную среду с соответствующим оборудованием</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внутри помещения</w:t>
      </w:r>
      <w:r w:rsidR="00EC3E85" w:rsidRPr="0034290C">
        <w:rPr>
          <w:rFonts w:ascii="Times New Roman" w:hAnsi="Times New Roman" w:cs="Times New Roman"/>
          <w:sz w:val="24"/>
          <w:szCs w:val="24"/>
        </w:rPr>
        <w:t>,</w:t>
      </w:r>
      <w:r w:rsidRPr="0034290C">
        <w:rPr>
          <w:rFonts w:ascii="Times New Roman" w:hAnsi="Times New Roman" w:cs="Times New Roman"/>
          <w:sz w:val="24"/>
          <w:szCs w:val="24"/>
        </w:rPr>
        <w:t xml:space="preserve"> так и на внешней территории (горки, оборудование для лазания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поддерживают интерес детей к подвижным играм, в том числе народным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w:t>
      </w:r>
      <w:r w:rsidR="00B9037E" w:rsidRPr="0034290C">
        <w:rPr>
          <w:rFonts w:ascii="Times New Roman" w:hAnsi="Times New Roman" w:cs="Times New Roman"/>
          <w:sz w:val="24"/>
          <w:szCs w:val="24"/>
        </w:rPr>
        <w:t>к</w:t>
      </w:r>
      <w:r w:rsidRPr="0034290C">
        <w:rPr>
          <w:rFonts w:ascii="Times New Roman" w:hAnsi="Times New Roman" w:cs="Times New Roman"/>
          <w:sz w:val="24"/>
          <w:szCs w:val="24"/>
        </w:rPr>
        <w:t>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w:t>
      </w:r>
    </w:p>
    <w:p w:rsidR="00434F25" w:rsidRPr="0034290C" w:rsidRDefault="00434F2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 Содержание психолого</w:t>
      </w:r>
      <w:r w:rsidR="00EC3E85" w:rsidRPr="0034290C">
        <w:rPr>
          <w:rFonts w:ascii="Times New Roman" w:hAnsi="Times New Roman" w:cs="Times New Roman"/>
          <w:b/>
          <w:sz w:val="24"/>
          <w:szCs w:val="24"/>
        </w:rPr>
        <w:t xml:space="preserve"> </w:t>
      </w:r>
      <w:r w:rsidRPr="0034290C">
        <w:rPr>
          <w:rFonts w:ascii="Times New Roman" w:hAnsi="Times New Roman" w:cs="Times New Roman"/>
          <w:b/>
          <w:sz w:val="24"/>
          <w:szCs w:val="24"/>
        </w:rPr>
        <w:t>- педагогической работы по образовательным областям.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w:t>
      </w:r>
      <w:r w:rsidR="00EC3E85" w:rsidRPr="0034290C">
        <w:rPr>
          <w:rFonts w:ascii="Times New Roman" w:hAnsi="Times New Roman" w:cs="Times New Roman"/>
          <w:sz w:val="24"/>
          <w:szCs w:val="24"/>
        </w:rPr>
        <w:t xml:space="preserve"> решаются интегрирова</w:t>
      </w:r>
      <w:r w:rsidRPr="0034290C">
        <w:rPr>
          <w:rFonts w:ascii="Times New Roman" w:hAnsi="Times New Roman" w:cs="Times New Roman"/>
          <w:sz w:val="24"/>
          <w:szCs w:val="24"/>
        </w:rPr>
        <w:t>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этом решение программных образовательных задач предусматривается не только 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w:t>
      </w:r>
      <w:r w:rsidR="00332B93" w:rsidRPr="0034290C">
        <w:rPr>
          <w:rFonts w:ascii="Times New Roman" w:hAnsi="Times New Roman" w:cs="Times New Roman"/>
          <w:b/>
          <w:sz w:val="24"/>
          <w:szCs w:val="24"/>
        </w:rPr>
        <w:t>2</w:t>
      </w:r>
      <w:r w:rsidRPr="0034290C">
        <w:rPr>
          <w:rFonts w:ascii="Times New Roman" w:hAnsi="Times New Roman" w:cs="Times New Roman"/>
          <w:b/>
          <w:sz w:val="24"/>
          <w:szCs w:val="24"/>
        </w:rPr>
        <w:t>.1.Образовательная область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Основные цели и задачи</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сфере развития положительного отношения ребенка к себе и другим людям. Способствовать развитию у ребенка позитивного представления о себе и положительного </w:t>
      </w:r>
      <w:r w:rsidRPr="0034290C">
        <w:rPr>
          <w:rFonts w:ascii="Times New Roman" w:hAnsi="Times New Roman" w:cs="Times New Roman"/>
          <w:sz w:val="24"/>
          <w:szCs w:val="24"/>
        </w:rPr>
        <w:lastRenderedPageBreak/>
        <w:t>самоощущения – уверенность в своих возможностях.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взрослых, включаться в совместную деятельность. Совместно с родителями способствовать запоминанию ребенком адреса совместного проживания.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доброжелательное отношение к людям ближайшего социального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социальных контактов и доверительного общения на родном языке.</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Поддерживать потребность в общении со взрослым как источником разнообразной информации об окружающем мире, событиях в </w:t>
      </w:r>
      <w:r w:rsidR="00B9037E" w:rsidRPr="0034290C">
        <w:rPr>
          <w:rFonts w:ascii="Times New Roman" w:hAnsi="Times New Roman" w:cs="Times New Roman"/>
          <w:sz w:val="24"/>
          <w:szCs w:val="24"/>
        </w:rPr>
        <w:t>Приюте</w:t>
      </w:r>
      <w:r w:rsidRPr="0034290C">
        <w:rPr>
          <w:rFonts w:ascii="Times New Roman" w:hAnsi="Times New Roman" w:cs="Times New Roman"/>
          <w:sz w:val="24"/>
          <w:szCs w:val="24"/>
        </w:rPr>
        <w:t>, родном городе (селе). 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эле</w:t>
      </w:r>
      <w:r w:rsidR="00B9037E" w:rsidRPr="0034290C">
        <w:rPr>
          <w:rFonts w:ascii="Times New Roman" w:hAnsi="Times New Roman" w:cs="Times New Roman"/>
          <w:sz w:val="24"/>
          <w:szCs w:val="24"/>
        </w:rPr>
        <w:t>ментарными правилами поведения  в Приюте</w:t>
      </w:r>
      <w:r w:rsidRPr="0034290C">
        <w:rPr>
          <w:rFonts w:ascii="Times New Roman" w:hAnsi="Times New Roman" w:cs="Times New Roman"/>
          <w:sz w:val="24"/>
          <w:szCs w:val="24"/>
        </w:rPr>
        <w:t xml:space="preserve">. Приобщать детей к празднованию дня рождения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знаменательных дат города. Воспитывать чувство сопричастности к жизни </w:t>
      </w:r>
      <w:r w:rsidR="00B9037E" w:rsidRPr="0034290C">
        <w:rPr>
          <w:rFonts w:ascii="Times New Roman" w:hAnsi="Times New Roman" w:cs="Times New Roman"/>
          <w:sz w:val="24"/>
          <w:szCs w:val="24"/>
        </w:rPr>
        <w:t>Приюта</w:t>
      </w:r>
      <w:r w:rsidRPr="0034290C">
        <w:rPr>
          <w:rFonts w:ascii="Times New Roman" w:hAnsi="Times New Roman" w:cs="Times New Roman"/>
          <w:sz w:val="24"/>
          <w:szCs w:val="24"/>
        </w:rPr>
        <w:t>, родного города. Формировать первичные представления об основных источниках опасности в быту и в природе (незнакомые животные, насекомые, плоды растений, водоемы и др.).</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Предостерегать детей от поступков, угрожающих их жизни и здоровью, способствовать освоению детьми правил безопасного поведения в быту и на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темы из окружающей жизни, по мотивам татарских литературных произведений,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досуговые игры, в том числе игры-ряжанья,</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несложные празднично-карнавальные игры (шествие ряженых детей в ролях излюбленных</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сказочных героев, литературных персонажей), приуроченные к праздникам, развивать ощущение праздничной общности между детьми и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«Туган телдә сөйләшәбез» (Ф.Хазратова, З.Шәрзфетдтнова, И Хәбибуллина).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Способствовать более прочному и сознательному усвоению изученного родного</w:t>
      </w:r>
      <w:r w:rsidR="00B9037E"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(татарского) языка в игровой деятельности</w:t>
      </w:r>
      <w:r w:rsidR="00B9037E"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w:t>
      </w:r>
      <w:r w:rsidRPr="0034290C">
        <w:rPr>
          <w:rFonts w:ascii="Times New Roman" w:hAnsi="Times New Roman" w:cs="Times New Roman"/>
          <w:sz w:val="24"/>
          <w:szCs w:val="24"/>
        </w:rPr>
        <w:lastRenderedPageBreak/>
        <w:t>эмоциональные состояния изображенных на фотоснимке людей, связывать их настроение с определенными событиями в жизни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w:t>
      </w:r>
      <w:r w:rsidR="00434F2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природном и социальном мире, событиях в родном городе (селе), республике.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беседуна тему, интересующую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угощение,извиняться, доброжелательно обращаться с просьбой, предложением).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Прививать осмотрительность в новых, необычных для ребенка, жизненных ситуациях, учить быть осторожным при встрече с незнакомыми людьми. Познакомить с правилами, ограничивающими контакты с незнакомыми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дня рождения детского сада, знаменательных дат города (села), республики, формировать чувство радости</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удовлетворенности от участия в жизни детского сада (города,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режимом дня и с элементарными правилами поведения в детском саду, с правилами безопасного передвижения в помещении.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об опасностях переедания,</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приема в пищу недоброкачественных продуктов, употребления в больших дозах витаминов, лекарственных средств.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игровой деятельности</w:t>
      </w:r>
      <w:r w:rsidR="00EC3E8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 Инициировать создание построек, макета городских (сельских) улиц, дорог. Акцентировать внимание на различие пространственных характеристик</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объектов, их протяженности, на установление местоположения деталей (сверху, снизу, над, под и др.); поддерживать стремление к конструированию железных дорог, дорог с двусторонним движением, мостов, гаражей и др. Обеспечить связь конструкции с сюжетом игры и речевым сопров</w:t>
      </w:r>
      <w:r w:rsidR="00EC3E85" w:rsidRPr="0034290C">
        <w:rPr>
          <w:rFonts w:ascii="Times New Roman" w:hAnsi="Times New Roman" w:cs="Times New Roman"/>
          <w:sz w:val="24"/>
          <w:szCs w:val="24"/>
        </w:rPr>
        <w:t>о</w:t>
      </w:r>
      <w:r w:rsidRPr="0034290C">
        <w:rPr>
          <w:rFonts w:ascii="Times New Roman" w:hAnsi="Times New Roman" w:cs="Times New Roman"/>
          <w:sz w:val="24"/>
          <w:szCs w:val="24"/>
        </w:rPr>
        <w:t>ждением.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досуговые игры,</w:t>
      </w:r>
      <w:r w:rsidR="00EC3E85"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общности между взрослыми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Первоначальное накопление и активное усвоение слов по проекту «Мой дом».</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с татарским языком через разные формы работы. Реализация этнокультурной составляющей программы требует от педагогов знаний татарского языка и умения учить языку детей, закреплять полученные на ОД знания в игровой деятельности и режимных моментах. Донести эти знания детям поможет специально организованная предметно-развивающая среда.</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Формы работы: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Режимные моменты. </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Дидактические игры.</w:t>
      </w:r>
    </w:p>
    <w:p w:rsidR="00EC3E85"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Сюжетно-ролевые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Музыкальные и хороводные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 Спортивные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6. Словесные игры.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7. Игры драматизации. </w:t>
      </w:r>
    </w:p>
    <w:p w:rsidR="009A7A6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8. Озвучивание мультфильмов.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основы выступает общение ребенка на татарском языке со взрослыми и сверстниками, прио</w:t>
      </w:r>
      <w:r w:rsidR="009A7A63" w:rsidRPr="0034290C">
        <w:rPr>
          <w:rFonts w:ascii="Times New Roman" w:hAnsi="Times New Roman" w:cs="Times New Roman"/>
          <w:sz w:val="24"/>
          <w:szCs w:val="24"/>
        </w:rPr>
        <w:t>б</w:t>
      </w:r>
      <w:r w:rsidRPr="0034290C">
        <w:rPr>
          <w:rFonts w:ascii="Times New Roman" w:hAnsi="Times New Roman" w:cs="Times New Roman"/>
          <w:sz w:val="24"/>
          <w:szCs w:val="24"/>
        </w:rPr>
        <w:t>ретающее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рассматриванию фотографий родственников, акцентировать внимание на внешнем сходстве ребенка с родителями и другими родственниками.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гордости за собственные достижения, за успешные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сверстников на фестивалях, соревнованиях, победы спортсменов на олимпийских играх,</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выступления артистов на международных конкурсах.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ребенка к событиям из детства окружающих взрослых, информации про верных друзей, дворовые игры и самодельные игрушки, 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смешных ситуациях, эпизодах, которые хорошо запомнились и могут быть созвучными интересам и чувствам самого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общения, поддерживать достижение коммуникативных целей при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ограниченном владении татарским языком, приобретение первоначальных навыков устной речи на втором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 Дать возможность представить поведение ребёнка при встрече и случайном общении с незнакомым человеком. Рассмотреть и обсудить наиболее типичные ситуации, создающиеся при подобных встречах, обратить внимание на недопустимость и опасность оставаться наедине с незнакомым человеком. Приобщать детей к подготовке празднования основных знаменательных дат города, республики, страны. Формировать чувство</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гордости и радости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участия в жизни города (республики, страны). Формировать основы безопасного поведения на дорогах и улицах города, в общественном транспорте, метро. Предостерегать детей от возможной опасности при встрече с бездомными животными. Формировать культуру поведения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природе. Рассказать детям о некоторых источниках опасности для природы родного края (вырубка деревьев, лесные пожары, сильный мороз, загрязнение водоемов и др.). Формировать представления о взаимосвязи природы и человека, о влиянии окружающей среды на здоровье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расширение выбора тем для сюжетно-ролевых игр; способствовать развитию сюжета на основе знаний, полученных при восприятии со</w:t>
      </w:r>
      <w:r w:rsidR="009A7A63" w:rsidRPr="0034290C">
        <w:rPr>
          <w:rFonts w:ascii="Times New Roman" w:hAnsi="Times New Roman" w:cs="Times New Roman"/>
          <w:sz w:val="24"/>
          <w:szCs w:val="24"/>
        </w:rPr>
        <w:t xml:space="preserve">циального мира, из литературных </w:t>
      </w:r>
      <w:r w:rsidRPr="0034290C">
        <w:rPr>
          <w:rFonts w:ascii="Times New Roman" w:hAnsi="Times New Roman" w:cs="Times New Roman"/>
          <w:sz w:val="24"/>
          <w:szCs w:val="24"/>
        </w:rPr>
        <w:t>произведений татарских писателей и поэтов, телевизионных передач, экскурсий по городу (селу), выставок,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«Тылсымлыкуллар», отображают события из жизни, сюжеты из сказок народов Поволжья, мультфильмов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перед сверстниками, родителями 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социальному развитию</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(этнокультурному).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детскими музыкальными инструментами</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(курай, гармонь, кубыз и др.), поощрять проявление</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активное участие детей в</w:t>
      </w:r>
      <w:r w:rsidR="009A7A6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празднично-карнавальных играх, играх сезонного характера, приуроченных к праздникам «Сабантуй», «Науруз», «Каргаботкасы», «Масленица», «Рождество» и др., развивать ощущение праздничной общности между людьми.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«Играя, растём».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татарскому языку.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положительного отношения ребенка к себе и другим людям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коммуникативной и социальной компетентности, в том числе информационно-социальной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общения ребенка на родном языке, формировать способы контактов с учителями школы, ветеранами войны, гостями, готовность выслушать 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разговаривать в доброжелательной форме, поддерживать тему разговора, отзываться на просьбу, предложение, просить о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ситуации для освоения культуры речевого общения, формировать представление о необходимости вежливого обращения ко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взрослым и сверстникам, развивать умение выбирать из многообразия элементов речевого этикета формы, наиболее подходящие к определенной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празднованию знаменательных дат, которые отмечают люди во всем мире,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чувство радости и удовлетворенности от совместного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правила поведения в детском саду, дома, на дорогах и улицах города, общественном месте,</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метро; требовать от других людей выполнения этих правил.</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Научить в случае необходимости самостоятельно набирать номер телефона вызова экстренной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варианты развертывания сюжетов, связанных с историей и культурой народов совместного проживания, а также с правилами поведения и ролями людей в социуме, следовать интересам и игровым потребностям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выраженный самодеятельный характер сюжетно-ролевой и режиссерской игр, потребность отражать в них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широкий круг знаний о действительности, литературных произведений народов Поволжья, художественных и мультипликационных 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самостоятельный выбор сказок народов Поволжья, стихотворений, песен, народных танцев для постановки,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принимать участие в подготовке необходимых атрибутов и декораций для будущего спектакля,</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досуговых игр как формы культурного проведения свободного времени (интеллектуальные игры,</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игры-путешествия, </w:t>
      </w:r>
      <w:r w:rsidRPr="0034290C">
        <w:rPr>
          <w:rFonts w:ascii="Times New Roman" w:hAnsi="Times New Roman" w:cs="Times New Roman"/>
          <w:sz w:val="24"/>
          <w:szCs w:val="24"/>
        </w:rPr>
        <w:lastRenderedPageBreak/>
        <w:t>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творческие проявления детей в празднично-карнавальных играх, играх сезонного характера, приуроченных к праздникам «Науруз», «Каргаботкасы», «Сабантуй», «Масленица», «Рождество», «Каравон» и др.</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праздничного настроения, чувства радости от активного участия в празднике. Познакомить детей с робототехникой. Учить детей конструировать знакомые объекты (многоэтажные здания, мосты, транспортные средства, улицы города) по фотографии, рисунку, схеме, а также инициировать конструирование по собственному замыслу. Помогать встраивать в конструкции детей механические элементы: подвижные колеса, вращающееся основание подъемного крана, подключать к элементам питания, способствовать развертыванию детских игр с использованием полученных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проявления коллективных словесных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игровой опыт играми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активного словарного запаса детей по проекту «Мы уже большие – скоро в школу мы пойдем».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и развитие умений аудирования и говорения в игровых и учебных ситуациях по темам проекта.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по ознакомлению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первичных ценностных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Закреплять умение называть свое имя и возраст.</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Развивать у детей элементарные представления о том, что такое хорошо и что такое плохо; обращать внимание детей на личностные и деловые качества человека; формировать опыт правильной оценки хороших и плохих поступков.</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уважительное отношение и чувство принадлежности к своей семье. Воспитывать уважительное отношение к сотрудникам детского сада их труду; напоминать их имена и отчества.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Формировать первичные представления о малой родине: Воспитывать интерес и любовь к малой родине.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Формировать представления о росте и развитии ребенка, его прошлом, настоящем и будущем .Формировать первичные представления о школе. Продолжать формировать традиционные гендерные представления. Воспитывать в ребенке самоуважение, чувство собственного достоинства, уверенность в себе, в том, его любят, что он хороший.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 Способствовать формированию личностного отношения ребенка к соблюдению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Патриотическое воспитание. Воспитывать уважительное отношение и чувство принадлежности к своей семье, любовь и уважение к родителям. Продолжать воспитывать любовь к родному краю; Воспитывать любовь и уважение к нашей Родине — России. Воспитывать уважение к государственным символам, дать детям доступные их пониманию представлен</w:t>
      </w:r>
      <w:r w:rsidR="00E24C53" w:rsidRPr="0034290C">
        <w:rPr>
          <w:rFonts w:ascii="Times New Roman" w:hAnsi="Times New Roman" w:cs="Times New Roman"/>
          <w:sz w:val="24"/>
          <w:szCs w:val="24"/>
        </w:rPr>
        <w:t>ия о государственных праздниках</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Расширять представления ребенка об изменении позиции в связи с взрослением Воспитывать уважительное отношение к сверстникам своего и противоположного пола. Продолжать воспитывать самоуважение, чувство собственного достоинства, уверенность в своих силах и возможностях. Нравственное воспитание. Продолжать формировать умение оценивать свои поступки и поступки других людей, воспитывать стремление «поступать хорошо».</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Продолжать воспитывать уважение к традиционным ценностям,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принятым в обществе. Учить уважать старших, заботиться о младших,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им, защищать тех, кто слабее. Продолжать воспитывать уважительное отношение и чувство принадлежности к своей семье. Патриотическое воспитание.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праздниках. Воспитывать любовь к Родине, гордость за ее достижения, героическое прошлое, уверенность в счастливом будущем.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представления о том, что Российская Федерация (Россия) — большая многонациональная страна, знакомить с народными традициями и обыч</w:t>
      </w:r>
      <w:r w:rsidR="00E24C53" w:rsidRPr="0034290C">
        <w:rPr>
          <w:rFonts w:ascii="Times New Roman" w:hAnsi="Times New Roman" w:cs="Times New Roman"/>
          <w:sz w:val="24"/>
          <w:szCs w:val="24"/>
        </w:rPr>
        <w:t>а</w:t>
      </w:r>
      <w:r w:rsidRPr="0034290C">
        <w:rPr>
          <w:rFonts w:ascii="Times New Roman" w:hAnsi="Times New Roman" w:cs="Times New Roman"/>
          <w:sz w:val="24"/>
          <w:szCs w:val="24"/>
        </w:rPr>
        <w:t>ями (с учетом региональных особенностей и национальностей детей группы). Расширять представления детей о Российской армии. Воспитывать уважение к защитникам отечества.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 Я. Развивать представление о временной перспективе личности, об изменении пози</w:t>
      </w:r>
      <w:r w:rsidR="00E24C53" w:rsidRPr="0034290C">
        <w:rPr>
          <w:rFonts w:ascii="Times New Roman" w:hAnsi="Times New Roman" w:cs="Times New Roman"/>
          <w:sz w:val="24"/>
          <w:szCs w:val="24"/>
        </w:rPr>
        <w:t>ции человека с возрастом</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Углублять представления ребенка о себе в прошлом, настоящем и будущем. Углублять представления детей о дальнейшем обучении, формировать элементарные знания о </w:t>
      </w:r>
      <w:r w:rsidR="00E24C53" w:rsidRPr="0034290C">
        <w:rPr>
          <w:rFonts w:ascii="Times New Roman" w:hAnsi="Times New Roman" w:cs="Times New Roman"/>
          <w:sz w:val="24"/>
          <w:szCs w:val="24"/>
        </w:rPr>
        <w:t xml:space="preserve">специфике школы, колледжа, вуза. </w:t>
      </w:r>
      <w:r w:rsidRPr="0034290C">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Воспитывать инициативность и творческий подход, создавать для поддержания детской инициативы ПДР — </w:t>
      </w:r>
      <w:r w:rsidR="00E24C53" w:rsidRPr="0034290C">
        <w:rPr>
          <w:rFonts w:ascii="Times New Roman" w:hAnsi="Times New Roman" w:cs="Times New Roman"/>
          <w:sz w:val="24"/>
          <w:szCs w:val="24"/>
        </w:rPr>
        <w:t>пространство детской реализации</w:t>
      </w:r>
      <w:r w:rsidRPr="0034290C">
        <w:rPr>
          <w:rFonts w:ascii="Times New Roman" w:hAnsi="Times New Roman" w:cs="Times New Roman"/>
          <w:sz w:val="24"/>
          <w:szCs w:val="24"/>
        </w:rPr>
        <w:t>.</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Нравственное воспитание.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уважительное отношение к окружающим, заботливое отношение к малышам, пожилым людям; учить помогать им. 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Продолжать знакомить с профессиями, связанными со спецификой родного города (поселка).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нашей Родине — России. Продолжать знакомить с государственными символами, закреплять знания о флаге, гербе и гимне России.</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Воспитывать уважение к защитникам Отечества, к памяти павших бойцов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коммуникативных способностей.</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взаимодействовать и ладить друг с другом в непродолжительной совместной игре. Развивать умение инициативно обращаться к знакомому взрослому или сверстнику (с вопросом, просьбой, предложением и т.п.). Формирование детско-взрослого сообщества. Способствовать формированию чувства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Воспитывать такие качества, как доброта, дружелюбие.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w:t>
      </w:r>
      <w:r w:rsidR="00E24C53" w:rsidRPr="0034290C">
        <w:rPr>
          <w:rFonts w:ascii="Times New Roman" w:hAnsi="Times New Roman" w:cs="Times New Roman"/>
          <w:sz w:val="24"/>
          <w:szCs w:val="24"/>
        </w:rPr>
        <w:t>едметам.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общения, готовности к сотрудничеству. 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Поощрять детей к совместному выполнению проектов, поручений,</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умение договариваться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Формирование детско-взрослого сообщества.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Знакомить с традициями </w:t>
      </w:r>
      <w:r w:rsidR="00E24C53" w:rsidRPr="0034290C">
        <w:rPr>
          <w:rFonts w:ascii="Times New Roman" w:hAnsi="Times New Roman" w:cs="Times New Roman"/>
          <w:sz w:val="24"/>
          <w:szCs w:val="24"/>
        </w:rPr>
        <w:t>и правилами Приюта</w:t>
      </w:r>
      <w:r w:rsidRPr="0034290C">
        <w:rPr>
          <w:rFonts w:ascii="Times New Roman" w:hAnsi="Times New Roman" w:cs="Times New Roman"/>
          <w:sz w:val="24"/>
          <w:szCs w:val="24"/>
        </w:rPr>
        <w:t xml:space="preserve">.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Продолжать знакомить детей с </w:t>
      </w:r>
      <w:r w:rsidR="00E24C53"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его сотрудниками.</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 Формирование детско-взрослого сообщества. Продолжать развивать чувство принадлежности к сообществу детей и взрослых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Подготовительная к школе группа. </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Развитие общения, готовности к сотрудничеству. Развивать умение самостоятельно объединяться для совместных занятий. Формировать отношения, основанные на сотрудничестве и взаимопомощи. Формирование детско-взрослого сообщества. Развивать у детей интерес к общегрупповым </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событиям и проблемам, формировать потребность к совместному обсуждению и самостоятельному решению основных вопросов.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 xml:space="preserve"> Развитие регуляторных способностей</w:t>
      </w:r>
      <w:r w:rsidRPr="0034290C">
        <w:rPr>
          <w:rFonts w:ascii="Times New Roman" w:hAnsi="Times New Roman" w:cs="Times New Roman"/>
          <w:sz w:val="24"/>
          <w:szCs w:val="24"/>
        </w:rPr>
        <w:t>.</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w:t>
      </w:r>
      <w:r w:rsidR="00E24C53" w:rsidRPr="0034290C">
        <w:rPr>
          <w:rFonts w:ascii="Times New Roman" w:hAnsi="Times New Roman" w:cs="Times New Roman"/>
          <w:sz w:val="24"/>
          <w:szCs w:val="24"/>
        </w:rPr>
        <w:t xml:space="preserve"> Способствовать освоению детьми </w:t>
      </w:r>
      <w:r w:rsidRPr="0034290C">
        <w:rPr>
          <w:rFonts w:ascii="Times New Roman" w:hAnsi="Times New Roman" w:cs="Times New Roman"/>
          <w:sz w:val="24"/>
          <w:szCs w:val="24"/>
        </w:rPr>
        <w:t xml:space="preserve">общепринятых правил и норм. Закреплять навыки организованного поведения в </w:t>
      </w:r>
      <w:r w:rsidR="00E24C53" w:rsidRPr="0034290C">
        <w:rPr>
          <w:rFonts w:ascii="Times New Roman" w:hAnsi="Times New Roman" w:cs="Times New Roman"/>
          <w:sz w:val="24"/>
          <w:szCs w:val="24"/>
        </w:rPr>
        <w:t>Приюте</w:t>
      </w:r>
      <w:r w:rsidRPr="0034290C">
        <w:rPr>
          <w:rFonts w:ascii="Times New Roman" w:hAnsi="Times New Roman" w:cs="Times New Roman"/>
          <w:sz w:val="24"/>
          <w:szCs w:val="24"/>
        </w:rPr>
        <w:t>, дома, на улице</w:t>
      </w:r>
      <w:r w:rsidR="00E24C53"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Развитие целенаправленности, саморегуляции. Способствовать первичным проявлениям целенаправленности, саморегуляции собственных действий, поощрять стремление детей к самостоятельности («я сам»).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Освоение общепринятых правил и норм. Способствовать освоению детьми общепринятых правил и норм поведения. Расширять представления о правилах поведения в общественных местах. Формировать навыки культурного поведения в общественном транспорте.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целенаправленности, саморегуляции. Формировать первичные представления детей об их правах. 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регуляторных способностей. Усвоение общепринятых правил и норм.</w:t>
      </w:r>
      <w:r w:rsidR="00E24C53"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правилах поведения в общественных местах; об обязанностях в группе детского сада, дома. Продолжать воспитывать у детей осознанное отношение к выполнению общепринятых норм и правил. Развитие целенаправленности, саморегуляции. Развивать 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w:t>
      </w:r>
    </w:p>
    <w:p w:rsidR="00E24C5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общепринятых правил и норм. 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Развитие целенаправленности, саморегуляции. 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социальных представлений, умений и навыков.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у детей интерес к различным видам игр. Способствовать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Формировать элементарные навыки самообслуживания; поддерживать стремление к самостоятельности при овладении навыками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4D212F"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Знакомить с правилами безопасного поведения в природе. Формировать первичные представления о безопасном поведении на дорогах. Формировать навыки безоп</w:t>
      </w:r>
      <w:r w:rsidR="004D212F" w:rsidRPr="0034290C">
        <w:rPr>
          <w:rFonts w:ascii="Times New Roman" w:hAnsi="Times New Roman" w:cs="Times New Roman"/>
          <w:sz w:val="24"/>
          <w:szCs w:val="24"/>
        </w:rPr>
        <w:t>асного передвижения в помещении</w:t>
      </w:r>
      <w:r w:rsidRPr="0034290C">
        <w:rPr>
          <w:rFonts w:ascii="Times New Roman" w:hAnsi="Times New Roman" w:cs="Times New Roman"/>
          <w:sz w:val="24"/>
          <w:szCs w:val="24"/>
        </w:rPr>
        <w:t xml:space="preserve">. Совершенствовать умение свободно ориентироваться в помещениях и на участке детского сада. Развивать умение обращаться при необходимости за помощью к взрослым.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Продолжать развивать навыки самообслуживания.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Приобщение к труду. Продолжать приобщать детей к доступной трудовой деятельности, воспитывать положительное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элементарные навыки безопасного поведения в природе. Знакомить с безопасными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способами взаимодействия с животными и растениями. 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поведения с незнакомыми людьми.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Совершенствовать и расширять игровые замыслы и умения детей. Формировать желание организовывать сюжетно-ролевые игры. Продолжать формировать умение согласовывать свои действия с действиями партнеров, соблюдать в игре ролевые взаимодействия и взаимоотношения.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навыков самообслуживания. Продолжать развивать навыки самообслуживания.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Продолжать приобщать детей к доступной трудовой деятельности, воспитывать положительное отношение к труду, желание выполнять посильные трудовые</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поручения. Расширять представления детей о труде взрослых, результатах их труда, его общественной значимости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Формировать основы экологической культуры и безопасного поведения в природе. Продолжать формировать навыки безопасного поведения на дорогах. Закреплять основы безопасности собственной жизнедеятельности. Закреплять навыки безопасного пользования бытовыми предметами. Формировать умение обращаться за помощью к взрослым.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 Продолжать развивать у детей самостоятельность в организации игр, выполнении игровых правил и норм. Продолжать развивать у детей самостоятельность в организации игр, выполнении игровых правил и норм. Способствовать творческому использованию в играх представлений об окружающей жизни, впечатлений от произведений литературы,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навыков самообслуживания. Закреплять умение детей правильно п</w:t>
      </w:r>
      <w:r w:rsidR="004D212F" w:rsidRPr="0034290C">
        <w:rPr>
          <w:rFonts w:ascii="Times New Roman" w:hAnsi="Times New Roman" w:cs="Times New Roman"/>
          <w:sz w:val="24"/>
          <w:szCs w:val="24"/>
        </w:rPr>
        <w:t>ользоваться столовыми приборами</w:t>
      </w:r>
      <w:r w:rsidRPr="0034290C">
        <w:rPr>
          <w:rFonts w:ascii="Times New Roman" w:hAnsi="Times New Roman" w:cs="Times New Roman"/>
          <w:sz w:val="24"/>
          <w:szCs w:val="24"/>
        </w:rPr>
        <w:t>. Учить самостоятельно и своевременно готовить материалы и пособия к занятию, без напоминания убирать свое рабочее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труду. 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Расширять представления о труде взрослых, о значении их труда для общества. Воспитывать уважение к людям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основ безопасности. Продолжать знакомить с правилами безопасного поведения на природе, уточнять и расширять представления о таких явлениях природы, знакомить с правилами поведения человека в этих условиях. Продолжать знакомить с правилами безопасного поведения на природе, уточнять и расширять представления о таких явлениях природы, как гроза, гром, молния, ураган, знакомить с правилами поведения человека в этих условиях. Продолжать приучать к заботе о безопасности собственной жизнедеятельности. Развивать свободную ориентировку в пределах ближайшей к детскому саду местности. Расширять знания детей о работе МЧС, пожарной службы, службы скорой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Компоненты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Планирование и контроль (умение ставить перед собой цель возникает у детей в среднем дошкольном возрасте).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Оценка достигнутого результата с точки зрения его важности для самого ребенка и для всей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Мотивы, побуждающие детей к труду: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интерес к процессу действий;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интерес к будущему результату;</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интерес к овладению новыми навыками;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соучастие в труде совместно с взрослыми;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своих обязанностей;</w:t>
      </w:r>
    </w:p>
    <w:p w:rsidR="004D212F"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осознание смысла, общественной важности труда.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Чем выше уровень развития трудовой деятельности, тем вышеее воспитательный потенциал.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Своеобразие трудовой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 связь с игрой, которая проявляется: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манипулятивных действиях детей, исполняющих роли взрослых;</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продуктивных действиях, составляющих сюжет игры;</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 включении игровых действий в трудовой процесс;</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 ролевом поведении ребенка, создающего образ труженика.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трудовой деятельности:</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поручения:</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простые и сложные;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эпизодические и длительные;</w:t>
      </w:r>
    </w:p>
    <w:p w:rsidR="00E82D54" w:rsidRPr="0034290C" w:rsidRDefault="004D212F"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коллективные.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дежурства.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коллективный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Типы организации труда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Индивидуальный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Труд рядом.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Общий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Совместный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и приемы трудового воспитания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 группа методов: формирование нравственных представление, суждений, оценок.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Решение маленьких логических задач,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Приучение к размышлению, логические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Беседы на этические темы.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Рассказывание и обсуждение картин,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Просмотр телепередач, диафильмов, видеофильмов.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Задачи на решение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Придумывание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II группа методов: создание у детей практического опыта трудовой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Приучение к положительным формам общественного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Показ действий.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Пример взрослого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Целенаправленное наблюдение.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Организация интересной деятельности (общественно-полезный труд).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Разыгрывание коммуникативных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Создание контрольных педагогических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игровой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дочка, врач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больной); в индивидуальных играх с игрушками-заместителями исполнять роль за себя и за игрушку.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Показывать способы ролевого поведения, используя обучающие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взаимодействовать и ладить друг с другом в непродолжительной совместной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Постепенно вводить игры с более сложными правилами и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приемами вождения настольных кукол. Учить сопровождать движения простой песенкой.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участвовать в беседах о театре (театр —</w:t>
      </w:r>
      <w:r w:rsidR="004D212F"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дидактических играх учить детей выполнять постепенно усложняющиеся правила.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подбирать предметы и атрибуты для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дружеские взаимоотношения между детьми, развивать умение считаться с интересами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двигательную активность; ловкость, быстроту,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детей в организации знакомых игр с небольшой группой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самостоятельному выполнению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творческие способности детей в играх (придумывание вариантов игр, комбинирование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дальнейшему развитию режиссерской игры, предоставляя место, игровые</w:t>
      </w:r>
      <w:r w:rsidR="004D212F" w:rsidRPr="0034290C">
        <w:rPr>
          <w:rFonts w:ascii="Times New Roman" w:hAnsi="Times New Roman" w:cs="Times New Roman"/>
          <w:sz w:val="24"/>
          <w:szCs w:val="24"/>
        </w:rPr>
        <w:t xml:space="preserve"> м</w:t>
      </w:r>
      <w:r w:rsidRPr="0034290C">
        <w:rPr>
          <w:rFonts w:ascii="Times New Roman" w:hAnsi="Times New Roman" w:cs="Times New Roman"/>
          <w:sz w:val="24"/>
          <w:szCs w:val="24"/>
        </w:rPr>
        <w:t>атериалы и возможность объединения нескольких детей в длительной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освоить правила простейших настольно-печатных игр («Домино», «Лото»),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Совершенствовать и расширять игровые замыслы и умения детей. Формировать желание организовывать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Учить самостоятельно разрешать конфликты, возникающие в ходе игры. Способствовать укреплению устойчивых детских игровых объединений.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привычку аккуратно убирать игрушки в отведенное для них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честность, справедливость в самостоятельных играх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Организовывать дидактические игры, объединяя детей в подгруппы по 2-4 человека; учить выполнять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самостоятельно</w:t>
      </w:r>
      <w:r w:rsidR="004D212F" w:rsidRPr="0034290C">
        <w:rPr>
          <w:rFonts w:ascii="Times New Roman" w:hAnsi="Times New Roman" w:cs="Times New Roman"/>
          <w:sz w:val="24"/>
          <w:szCs w:val="24"/>
        </w:rPr>
        <w:t>сти в игре, вызывая у них эмоцио</w:t>
      </w:r>
      <w:r w:rsidRPr="0034290C">
        <w:rPr>
          <w:rFonts w:ascii="Times New Roman" w:hAnsi="Times New Roman" w:cs="Times New Roman"/>
          <w:sz w:val="24"/>
          <w:szCs w:val="24"/>
        </w:rPr>
        <w:t>нально-положительный отклик на игровое 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самостоятельность в организации всех видов игр, выполнении правил и норм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инициативу, организаторские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чувство коллективизма.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(бадминтон, баскетбол, настольный теннис, хоккей, футбол) и народным играм.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 Развивать самостоятельность детей в организации театрализованных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созданию некоторых дидактических игр («Шу- мелки», «Шуршалки» и т.д.). Развивать и закреплять сенсорные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и развитию в игре необходимых для подготовки к школе качеств: произвольного поведения, ассоциативно-образ- 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руководства сюжетно-ролевой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Для того, чтобы дети овладели игровыми умениями, воспитатель должен играть вместе с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На каждом возрастном этапе игра развертывается особым образом, так, чтобы детьми «открывался» и усваивался новый, более сложный способ </w:t>
      </w:r>
      <w:r w:rsidR="00777D17" w:rsidRPr="0034290C">
        <w:rPr>
          <w:rFonts w:ascii="Times New Roman" w:hAnsi="Times New Roman" w:cs="Times New Roman"/>
          <w:sz w:val="24"/>
          <w:szCs w:val="24"/>
        </w:rPr>
        <w:t>п</w:t>
      </w:r>
      <w:r w:rsidRPr="0034290C">
        <w:rPr>
          <w:rFonts w:ascii="Times New Roman" w:hAnsi="Times New Roman" w:cs="Times New Roman"/>
          <w:sz w:val="24"/>
          <w:szCs w:val="24"/>
        </w:rPr>
        <w:t>остроения игры.</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На каждом возрастном этапе при формировании игровых умений необходимо ориентировать детей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как на осуществление игрового действия, так и на пояснение его смысла партнерам.</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Руководя сюжетно-ролевой игрой, педагог должен помнить:</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777D17" w:rsidRPr="0034290C">
        <w:rPr>
          <w:rFonts w:ascii="Times New Roman" w:eastAsia="MS Mincho" w:hAnsi="Times New Roman" w:cs="Times New Roman"/>
          <w:sz w:val="24"/>
          <w:szCs w:val="24"/>
        </w:rPr>
        <w:t>-</w:t>
      </w:r>
      <w:r w:rsidRPr="0034290C">
        <w:rPr>
          <w:rFonts w:ascii="Times New Roman" w:hAnsi="Times New Roman" w:cs="Times New Roman"/>
          <w:sz w:val="24"/>
          <w:szCs w:val="24"/>
        </w:rPr>
        <w:t xml:space="preserve"> об обязательном общении с детьми: диалогическом общении, полилогическом общении, предполагающем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p>
    <w:p w:rsidR="00E82D54" w:rsidRPr="0034290C" w:rsidRDefault="00777D1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создании проблемных ситуаций, позволяющих стимулировать творческие проявления детей в поиске решения задачи. 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Комплексный метод руководства игрой.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поддержка самодеятельных игр, обеспечение педагогических условий развития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1.Обогащение детей знаниями и опытом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2.Передача игровой культуры ребенку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3.Развивающая предметно-игровая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4.Активизация проблемного общения взрослого с детьми</w:t>
      </w:r>
    </w:p>
    <w:p w:rsidR="00777D17" w:rsidRPr="0034290C" w:rsidRDefault="00777D17" w:rsidP="006725DC">
      <w:pPr>
        <w:pStyle w:val="a3"/>
        <w:ind w:firstLine="567"/>
        <w:jc w:val="both"/>
        <w:rPr>
          <w:rFonts w:ascii="Times New Roman" w:hAnsi="Times New Roman" w:cs="Times New Roman"/>
          <w:sz w:val="24"/>
          <w:szCs w:val="24"/>
        </w:rPr>
      </w:pPr>
    </w:p>
    <w:p w:rsidR="000F44A9"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2.3.2. Образовательная область</w:t>
      </w:r>
      <w:r w:rsidR="000F44A9">
        <w:rPr>
          <w:rFonts w:ascii="Times New Roman" w:hAnsi="Times New Roman" w:cs="Times New Roman"/>
          <w:b/>
          <w:sz w:val="24"/>
          <w:szCs w:val="24"/>
        </w:rPr>
        <w:t xml:space="preserve"> </w:t>
      </w:r>
      <w:r w:rsidRPr="0034290C">
        <w:rPr>
          <w:rFonts w:ascii="Times New Roman" w:hAnsi="Times New Roman" w:cs="Times New Roman"/>
          <w:b/>
          <w:sz w:val="24"/>
          <w:szCs w:val="24"/>
        </w:rPr>
        <w:t>«Познавательное развитие»</w:t>
      </w:r>
      <w:r w:rsidR="000F44A9">
        <w:rPr>
          <w:rFonts w:ascii="Times New Roman" w:hAnsi="Times New Roman" w:cs="Times New Roman"/>
          <w:b/>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lastRenderedPageBreak/>
        <w:t>Развитие когнитивных способностей.</w:t>
      </w:r>
      <w:r w:rsidR="00777D17" w:rsidRPr="0034290C">
        <w:rPr>
          <w:rFonts w:ascii="Times New Roman" w:hAnsi="Times New Roman" w:cs="Times New Roman"/>
          <w:b/>
          <w:sz w:val="24"/>
          <w:szCs w:val="24"/>
        </w:rPr>
        <w:t xml:space="preserve"> </w:t>
      </w:r>
      <w:r w:rsidRPr="0034290C">
        <w:rPr>
          <w:rFonts w:ascii="Times New Roman" w:hAnsi="Times New Roman" w:cs="Times New Roman"/>
          <w:sz w:val="24"/>
          <w:szCs w:val="24"/>
        </w:rPr>
        <w:t>Сенсорное развитие: развитие восприятия, внимания, памяти, наблюда</w:t>
      </w:r>
      <w:r w:rsidR="00777D17" w:rsidRPr="0034290C">
        <w:rPr>
          <w:rFonts w:ascii="Times New Roman" w:hAnsi="Times New Roman" w:cs="Times New Roman"/>
          <w:sz w:val="24"/>
          <w:szCs w:val="24"/>
        </w:rPr>
        <w:t>тельности, способ</w:t>
      </w:r>
      <w:r w:rsidRPr="0034290C">
        <w:rPr>
          <w:rFonts w:ascii="Times New Roman" w:hAnsi="Times New Roman" w:cs="Times New Roman"/>
          <w:sz w:val="24"/>
          <w:szCs w:val="24"/>
        </w:rPr>
        <w:t xml:space="preserve">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коммуникативных способностей</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Развитие познавательных действий: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социокультурным ценностям. Ознакомление с окружающим социальным миром, расширение кругозора детей, формирование целостной картины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планете Земля как общем доме людей, о многообразии стран и народов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миром природы.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r w:rsidR="00777D17" w:rsidRPr="0034290C">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ближайшим окружением (основными объектами городской или поселковой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 простые закономерности и зависимости, например: если темно - нужно включить фонари, если скользко – посыпать проезжую часть песком).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ходе практического обследования овощей, фруктов, ягод (морковь, репа, яблоко, вишня и др.),выращенных на садовом (дачном) участке,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познакомить с их качествами, в </w:t>
      </w:r>
      <w:r w:rsidRPr="0034290C">
        <w:rPr>
          <w:rFonts w:ascii="Times New Roman" w:hAnsi="Times New Roman" w:cs="Times New Roman"/>
          <w:sz w:val="24"/>
          <w:szCs w:val="24"/>
        </w:rPr>
        <w:lastRenderedPageBreak/>
        <w:t>том числе вкусовыми (кислый, сладкий, сочный, твердый, мягкий), развивать познавательную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особенностями домашних и диких животных, обитающих в данной местности. Вызвать интерес к объектам животного мира, желание больше узнавать о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умению любоваться красотой окружающей природы (радуга, иней на деревьях, бабочки на цветах, появление первоцветов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самостоятельно рассматривать фотоснимки, отражающие современную окружающую действительность, иллюстрации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 Учить детей называть свой родной город (село, поселок), улицу, на которой он живет. 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Познакомить с названиями и назначением общественного транспорта в</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городе.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поезда, трамвая и т.д. Развивать слуховое внимание.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Мотивировать расширение знаний, желание содержать в порядке своё жилище, улицы родного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с фруктами (груша, слива), овощами (огурец, помидор, лук), ягодами (малина, рябина, смородина), с их качествами (крупный, мелкий, гладкий, </w:t>
      </w:r>
      <w:r w:rsidRPr="0034290C">
        <w:rPr>
          <w:rFonts w:ascii="Times New Roman" w:hAnsi="Times New Roman" w:cs="Times New Roman"/>
          <w:sz w:val="24"/>
          <w:szCs w:val="24"/>
        </w:rPr>
        <w:lastRenderedPageBreak/>
        <w:t>сочный,горький, кислый, сладкий и др.).Научить сортировать плоды, сравнивать их,вызывать желание помогать взрослым в сборе урожая.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насекомых (муравей, пчела, шмель, жук), поощрять самостоятельные наблюдения детьми,поддерживатьихпервые открытия: пчелы, бабочки, шмели чаще летают там, где много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домашними и дикими животными, с обитателями уголка природы в группе. Формировать представления о самых простых природных взаимосвязях (одни животные обитают в лесу, другие – в реках, озерах, третьи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лугах, полях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наблюдения за птицами, прилетающими на участок,</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 их особенностями в поведении (воробьи чирикают, в поисках корма летают, прыгают, голуби – важно ходят, воркуют), предупредить попытки детей пугать птиц, вызвать желание подкармливать их круглый год.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сезонных изменениях в природе, побуждать детей к рассказыванию о том, что они видели в поле, на лугу, на речке, в лесу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летом (осенью, зимой, весной). Вызвать желание детей нарисовать понравившееся растение, животное, сделать их фотоснимки.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осторожности при встрече с животными, предупредить о свойствах ядовитых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Тарджемалов «Верхом на палочке», Ш. Маннур «Воркуют голуби»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 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 Обогащать представления детей о городском общественном транспорте (троллейбус, автобус, трамвай). Учить определять места остановок маршрутного транспорта по дорожному знаку «место остановки автобуса (троллейбуса, трамвая), называть остановки ближайшего окружения. Познакомить с правилами посадки и выхода из городского общественного транспорта. 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Тукая», рассмотреть ее на фотоснимках, обратить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 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w:t>
      </w:r>
      <w:r w:rsidRPr="0034290C">
        <w:rPr>
          <w:rFonts w:ascii="Times New Roman" w:hAnsi="Times New Roman" w:cs="Times New Roman"/>
          <w:sz w:val="24"/>
          <w:szCs w:val="24"/>
        </w:rPr>
        <w:lastRenderedPageBreak/>
        <w:t xml:space="preserve">звука, по </w:t>
      </w:r>
      <w:r w:rsidR="00777D17" w:rsidRPr="0034290C">
        <w:rPr>
          <w:rFonts w:ascii="Times New Roman" w:hAnsi="Times New Roman" w:cs="Times New Roman"/>
          <w:sz w:val="24"/>
          <w:szCs w:val="24"/>
        </w:rPr>
        <w:t>мере н</w:t>
      </w:r>
      <w:r w:rsidRPr="0034290C">
        <w:rPr>
          <w:rFonts w:ascii="Times New Roman" w:hAnsi="Times New Roman" w:cs="Times New Roman"/>
          <w:sz w:val="24"/>
          <w:szCs w:val="24"/>
        </w:rPr>
        <w:t>еобходимости останавливаться. Упражнять в определении действий самим ребенком по сигналу светофора.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природе родного края, о ее сезонных изменениях.</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 целостности природы и взаимозависимости ее компонентов.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желание наблюдать за поведением животных, живущих на территории республики, выделять характерные особенности их внешнего вида (части тела, чем оно покрыто), способы передвижения (ползает, летает, плавает), особенности питания, приспособления к среде обитания. Обогащать знания детей о том, что по мере изменения сезонных явлений способы приспособления живых организмов к среде обитания тоже меняются (осенью насекомые прячутся в землю, под корой деревьев и спят, зимующие птицы приближаются к жилищам человека, заяц меняет свою шкурку и т.д.). Развивать умение вслушиваться и узнавать животных по издаваемым ими звукам.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наиболее часто встречающимся растениям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водоёма; комнатные растения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умение видеть красоту природы родного края, богатство ее форм, красок, запахов.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природоохранительной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рассказов с выделением наиболее значимых правил безопасного поведения в природе,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усвоению норм и правил, принятых в обществе. Развивать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символикой Республики Татарстан (флаг, герб, гимн). Развивать осознание детьми принадлежности к своему народу.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 символикой столицы.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истории, легенды, мифы о родном крае, обсудить их. Познакомить с событиями прошлого,</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достопримечательностями, историческими памятниками, музеями, с происхождением названий</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улиц родного города (села).</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Приобщать детей к истории родного края, прошлому и современному состоянию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представления детей о средствах национальной культуры (жилище, предметы быта, национальная кухня, одежда, посуда, национальные праздники, </w:t>
      </w:r>
      <w:r w:rsidRPr="0034290C">
        <w:rPr>
          <w:rFonts w:ascii="Times New Roman" w:hAnsi="Times New Roman" w:cs="Times New Roman"/>
          <w:sz w:val="24"/>
          <w:szCs w:val="24"/>
        </w:rPr>
        <w:lastRenderedPageBreak/>
        <w:t>музыкальные инструменты, малые формы фольклора). Побуждать детей задавать вопросы, рассуждать.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w:t>
      </w:r>
      <w:r w:rsidR="00777D17" w:rsidRPr="0034290C">
        <w:rPr>
          <w:rFonts w:ascii="Times New Roman" w:hAnsi="Times New Roman" w:cs="Times New Roman"/>
          <w:sz w:val="24"/>
          <w:szCs w:val="24"/>
        </w:rPr>
        <w:t xml:space="preserve">и народов, живущих в Республике </w:t>
      </w:r>
      <w:r w:rsidRPr="0034290C">
        <w:rPr>
          <w:rFonts w:ascii="Times New Roman" w:hAnsi="Times New Roman" w:cs="Times New Roman"/>
          <w:sz w:val="24"/>
          <w:szCs w:val="24"/>
        </w:rPr>
        <w:t>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детей о трудовой деятельности взрослых, их отношении к труду</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стихотворений Г. Тукая («Забавный ученик», «Киска-озорница» и др.). Продолжать знакомство с метрополитеном города Казани, со станциями: Кремлевская, Козья слобода</w:t>
      </w:r>
      <w:r w:rsidR="00777D17" w:rsidRPr="0034290C">
        <w:rPr>
          <w:rFonts w:ascii="Times New Roman" w:hAnsi="Times New Roman" w:cs="Times New Roman"/>
          <w:sz w:val="24"/>
          <w:szCs w:val="24"/>
        </w:rPr>
        <w:t>, Суконная слобода и др., рассма</w:t>
      </w:r>
      <w:r w:rsidRPr="0034290C">
        <w:rPr>
          <w:rFonts w:ascii="Times New Roman" w:hAnsi="Times New Roman" w:cs="Times New Roman"/>
          <w:sz w:val="24"/>
          <w:szCs w:val="24"/>
        </w:rPr>
        <w:t>тривать их на</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фотоснимка и рассказывать историю происхождений их названий. Обогащать знания детей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правилами безопасного поведения в метро: в вагоне (не прислоняться к дверям, заранее готовиться к выходу), на станции (двигаться в общем направлении движения, не заступать на ограничительную линию), на эскалаторе (стоять справа, готовится к входу и выходу с эскалатора, координируя свои действия с его движением), при прохождении турникетов (вовремя оплатить проезд). Познакомить со знаками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«Движение на велосипедах запрещено», «Велосипедная дорожка», с улицами, на которых выделены велодорожки. Совершенствовать умение свободно ориентироваться на улицах города. Познакомить с правилами езды на велосипеде. Ориентировать детей в многообразии транспортных средств своей местности: определять на каком маршрутном автобусе можно проехать от дома до детского сада, центральной площади, кукольного театра и др., каким транспортном пользуются родители. 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 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Проиллюстрировать сборник детскими рисунками.</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творчество в различных его формах.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любознательности, познавательной активности, познавательных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w:t>
      </w:r>
      <w:r w:rsidRPr="0034290C">
        <w:rPr>
          <w:rFonts w:ascii="Times New Roman" w:hAnsi="Times New Roman" w:cs="Times New Roman"/>
          <w:sz w:val="24"/>
          <w:szCs w:val="24"/>
        </w:rPr>
        <w:lastRenderedPageBreak/>
        <w:t>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информацией.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на красоту природы родного края, богатство ее форм, красок, запахов. Формировать основу патриотизма – любовь к природе малой родины.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представлений в разных сферах знаний об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государственной символикой России (флаг, герб, гимн). Помочь детям выучить гимн, способствовать уважительному отношению к символике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прошлым и современным состоянием республики, ее географическим расположе</w:t>
      </w:r>
      <w:r w:rsidR="00777D17" w:rsidRPr="0034290C">
        <w:rPr>
          <w:rFonts w:ascii="Times New Roman" w:hAnsi="Times New Roman" w:cs="Times New Roman"/>
          <w:sz w:val="24"/>
          <w:szCs w:val="24"/>
        </w:rPr>
        <w:t>нием, природой, климатом, жизне</w:t>
      </w:r>
      <w:r w:rsidRPr="0034290C">
        <w:rPr>
          <w:rFonts w:ascii="Times New Roman" w:hAnsi="Times New Roman" w:cs="Times New Roman"/>
          <w:sz w:val="24"/>
          <w:szCs w:val="24"/>
        </w:rPr>
        <w:t>деятельности людей. Обогащать знания</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разных сферах окружающей действительности.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том, что Казань – это большой промышленный и торговый центр, а татарский народ испокон веков занимался земледелием,</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животноводством, кожевенным производством, торговлей и т.д.</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познавательного интереса к истории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Рассказать о жизни и деятельности выдающихся деятелей науки (Н.И. Лобачевский, К.Ф. Фукс, А.М. Бутлеров, А.Е. Арбузов и др.). Вызвать интерес к науке.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др.).Поощрять умение детей задавать вопросы по картам, схемам, маршруту, расписанию, неизвестным дорожным 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нефтяники др.), вызвать желание стать хорошим специалистом. 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Акцентировать внимание детей на происходящие</w:t>
      </w:r>
      <w:r w:rsidR="00777D1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изменения и их влияние на безопасность движения (от качества дорог зависит безопасность движения). Побуждать детей к процессу обеспечения личной безопасности (самосохранению) в условиях ускоряющегося жизненного ритма на дорогах.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332B93"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w:t>
      </w:r>
      <w:r w:rsidR="00332B93" w:rsidRPr="0034290C">
        <w:rPr>
          <w:rFonts w:ascii="Times New Roman" w:hAnsi="Times New Roman" w:cs="Times New Roman"/>
          <w:sz w:val="24"/>
          <w:szCs w:val="24"/>
        </w:rPr>
        <w:t>лению детей с татарским языком..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когнитивных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 Сенсорное развитие. Обогащать чувственный опыт детей, развивать умение фиксировать его в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обра</w:t>
      </w:r>
      <w:r w:rsidR="00777D17" w:rsidRPr="0034290C">
        <w:rPr>
          <w:rFonts w:ascii="Times New Roman" w:hAnsi="Times New Roman" w:cs="Times New Roman"/>
          <w:sz w:val="24"/>
          <w:szCs w:val="24"/>
        </w:rPr>
        <w:t>зовательная деятельность с деть</w:t>
      </w:r>
      <w:r w:rsidRPr="0034290C">
        <w:rPr>
          <w:rFonts w:ascii="Times New Roman" w:hAnsi="Times New Roman" w:cs="Times New Roman"/>
          <w:sz w:val="24"/>
          <w:szCs w:val="24"/>
        </w:rPr>
        <w:t>ми 3–4 лет навыки установления тождества и различия предметов по их свойствам: цвету, форме, величине. Развитие познавательных действий. 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Продолжать работу по сенсорному развитию в разных видах деятельности. Обогащать сенсорный опыт, знакомя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широким кругом предметов и объектов, с новыми способами их обследования. Закреплять полученные ранее навыки обследования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предметов и объектов. Продолжать знакомить с геометрическими фигурами. Развивать осязание. Формировать образные представления на основе развития образного восприятия в процессе различных видов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Развитие познавательных действий.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w:t>
      </w:r>
      <w:r w:rsidR="00777D17" w:rsidRPr="0034290C">
        <w:rPr>
          <w:rFonts w:ascii="Times New Roman" w:hAnsi="Times New Roman" w:cs="Times New Roman"/>
          <w:sz w:val="24"/>
          <w:szCs w:val="24"/>
        </w:rPr>
        <w:t xml:space="preserve">моделирование), </w:t>
      </w:r>
      <w:r w:rsidRPr="0034290C">
        <w:rPr>
          <w:rFonts w:ascii="Times New Roman" w:hAnsi="Times New Roman" w:cs="Times New Roman"/>
          <w:sz w:val="24"/>
          <w:szCs w:val="24"/>
        </w:rPr>
        <w:t>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Проектная деятельность. Развивать первичные навыки в проектно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w:t>
      </w:r>
      <w:r w:rsidR="00777D17" w:rsidRPr="0034290C">
        <w:rPr>
          <w:rFonts w:ascii="Times New Roman" w:hAnsi="Times New Roman" w:cs="Times New Roman"/>
          <w:sz w:val="24"/>
          <w:szCs w:val="24"/>
        </w:rPr>
        <w:t>.</w:t>
      </w:r>
      <w:r w:rsidRPr="0034290C">
        <w:rPr>
          <w:rFonts w:ascii="Times New Roman" w:hAnsi="Times New Roman" w:cs="Times New Roman"/>
          <w:sz w:val="24"/>
          <w:szCs w:val="24"/>
        </w:rPr>
        <w:t xml:space="preserve"> Развивать наблюдательность и внимание. Помогать детям осваивать про</w:t>
      </w:r>
      <w:r w:rsidR="00777D17" w:rsidRPr="0034290C">
        <w:rPr>
          <w:rFonts w:ascii="Times New Roman" w:hAnsi="Times New Roman" w:cs="Times New Roman"/>
          <w:sz w:val="24"/>
          <w:szCs w:val="24"/>
        </w:rPr>
        <w:t>стейшие настольно-печатные игры</w:t>
      </w:r>
      <w:r w:rsidRPr="0034290C">
        <w:rPr>
          <w:rFonts w:ascii="Times New Roman" w:hAnsi="Times New Roman" w:cs="Times New Roman"/>
          <w:sz w:val="24"/>
          <w:szCs w:val="24"/>
        </w:rPr>
        <w:t>.</w:t>
      </w:r>
    </w:p>
    <w:p w:rsidR="00777D1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восприятие, умение выделять разнообразные свойства и отношения предметов. Продолжать знакомить с цветами спектра. Продолжать знакомить с различными геометрическими фигурами, учить использовать в качестве эталонов плоскостные и объемные формы. Совершенствовать глазомер. Развитие познавательных действий.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Развивать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исследовательский интерес, внимание, воображение, мышление, умение понимать поставленную задачу. Проектная деятельность. Создавать условия для реализации детьми проектов трех типов: исследовательских, творческих и нормативных. Организовывать презентации проектов. Формировать у детей представления об авторстве проекта. Дидактические игры. Организовывать дидактические игры, объединяя детей в подгруппы по 2–4 человека; учить выполнять правила игры. Организовывать дидактические игры, объединяя детей в подгруппы по 2–4 человека; учить выполнять правила игры. Формировать желание действовать с разнообразными дидактическими играми и игрушками (народными, электронными, компьютерными и др.). Учить подчиняться правилам в групповых играх. Воспитывать творческую самостоятельность.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Побуждать применять разнообразные способы обследования предметов (наложение, приложение, измерение, сравнение по количеству, размеру, весу и т.д.). Развивать умение классифицировать предметы по общим качествам (форме, величине, строению, цвету). Закреплять знания детей о хроматических (цвета спектра) и ахроматических (белый, черный и оттенки серого) цветах.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познавательных действий. Создавать условия для самостоятельного установления связей и отношений между системами объектов и явлений с применением различных средств. 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w:t>
      </w:r>
      <w:r w:rsidR="00777D17" w:rsidRPr="0034290C">
        <w:rPr>
          <w:rFonts w:ascii="Times New Roman" w:hAnsi="Times New Roman" w:cs="Times New Roman"/>
          <w:sz w:val="24"/>
          <w:szCs w:val="24"/>
        </w:rPr>
        <w:t xml:space="preserve"> - </w:t>
      </w:r>
      <w:r w:rsidRPr="0034290C">
        <w:rPr>
          <w:rFonts w:ascii="Times New Roman" w:hAnsi="Times New Roman" w:cs="Times New Roman"/>
          <w:sz w:val="24"/>
          <w:szCs w:val="24"/>
        </w:rPr>
        <w:t>исследовательской деятельности. 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 Продолжать учить детей играть в различные настольные игры (лото, мозаика, бирюльки и др.). Развивать умение организовывать игры, исполнять роль ведущего.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w:t>
      </w:r>
      <w:r w:rsidR="000D111A" w:rsidRPr="0034290C">
        <w:rPr>
          <w:rFonts w:ascii="Times New Roman" w:hAnsi="Times New Roman" w:cs="Times New Roman"/>
          <w:sz w:val="24"/>
          <w:szCs w:val="24"/>
        </w:rPr>
        <w:t xml:space="preserve"> - </w:t>
      </w:r>
      <w:r w:rsidRPr="0034290C">
        <w:rPr>
          <w:rFonts w:ascii="Times New Roman" w:hAnsi="Times New Roman" w:cs="Times New Roman"/>
          <w:sz w:val="24"/>
          <w:szCs w:val="24"/>
        </w:rPr>
        <w:t>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высоко — низко.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 Количество и счет. Учить создавать множества (группы предметов) из разных по качеству элементов (предметов разного цвета, размера,</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формы, назначения; звуков, движений); Учить считать до 10; последовательно знакомить с образованием каждого числа в пределах от 5 до 10 (на наглядной основе).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количественным составом числа из единиц в пределах 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Сравнивать два предмета по величине (длине, ширине, высоте) опосредованно — с помощью третьего (условной меры), равного одному из сравниваемых предметов. 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Совершенствовать умение ориентироваться в окружающем пространстве; понимать смысл пространственных отношений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обозначать в речи взаимное расположение предметов .Учить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счет. Развивать общие представления о множестве: умение формировать множества по заданным основаниям, видеть составные части множеств. Совершенствовать навыки количественного и порядкового счета в пределах 10. Познакомить со счетом в пределах 20 без операций над числами. Совершенствовать навыки количественного и порядкового счета в пределах 10. Познакомить со счетом</w:t>
      </w:r>
      <w:r w:rsidR="000D111A" w:rsidRPr="0034290C">
        <w:rPr>
          <w:rFonts w:ascii="Times New Roman" w:hAnsi="Times New Roman" w:cs="Times New Roman"/>
          <w:sz w:val="24"/>
          <w:szCs w:val="24"/>
        </w:rPr>
        <w:t xml:space="preserve"> в пределах 20 без операций над </w:t>
      </w:r>
      <w:r w:rsidRPr="0034290C">
        <w:rPr>
          <w:rFonts w:ascii="Times New Roman" w:hAnsi="Times New Roman" w:cs="Times New Roman"/>
          <w:sz w:val="24"/>
          <w:szCs w:val="24"/>
        </w:rPr>
        <w:t>числами. Величина. Учить считать по заданной мере, когда за единицу счета принимается не один, а несколько предметов или часть предмета. Формировать у детей первоначальные измерительные умения. Дать представления о весе предметов и способах его измерения. Развивать представление о том, что результат измерения зависит от величины условной меры. Форма. Уточнить знание известных геометрических фигур, их элементов и некоторых их свойств. 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Ориентировка в пространстве. Учить ориентироваться на ограниченной площади.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Формирование элементарных математических представлений.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3-4,4-4,4-5, 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слету?», «На котором месте?».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—короче, шире —уже, выше —ниже, толще —тоньше или равные (одинаковые) по длине, ширине, высоте, толщине).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—самая высокая, эта (оранжевая) —пониже, эта (розовая) — еще ниже, а эта (желтая) — самая низкая»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фигуры могут быть разных размеров: большой —маленький куб (шар, круг, квадрат, треугольник, прямоугольник).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—шар, окно, дверь —прямоугольник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Развивать уме</w:t>
      </w:r>
      <w:r w:rsidR="000D111A" w:rsidRPr="0034290C">
        <w:rPr>
          <w:rFonts w:ascii="Times New Roman" w:hAnsi="Times New Roman" w:cs="Times New Roman"/>
          <w:sz w:val="24"/>
          <w:szCs w:val="24"/>
        </w:rPr>
        <w:t xml:space="preserve">ния определять пространственные </w:t>
      </w:r>
      <w:r w:rsidRPr="0034290C">
        <w:rPr>
          <w:rFonts w:ascii="Times New Roman" w:hAnsi="Times New Roman" w:cs="Times New Roman"/>
          <w:sz w:val="24"/>
          <w:szCs w:val="24"/>
        </w:rPr>
        <w:t>направления от себя, двигаться в заданном направлении (вперед — назад, направо —налево, вверх —вниз); обозначать словами положение предметов по отношению к себе (передо мной стол, справа от меня дверь, слева —окно, сзади на полках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пространственными отношениями: далеко —близко (дом стоит близко, а березка растет далеко).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Расширять представления детей о частях суток, их характерных особенностях, последовательности (утро — день — вечер — ночь).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Объяснить значение слов: «вчера», «сегодня»,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считать до 10; последовательно знакомить с образованием каждого числа в пределах от 5 до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понимать отношения рядом стоящих чисел (5&lt;6 на 1, 6&gt;5 на 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Отсчитывать предметы из большого количества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цифрами от 0 до 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поровну—по 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количественным составом числа из единиц в пределах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на конкретном материале: 5 — это один, еще один, еще один, еще один и еще один.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—самая широкая, фиолетовая — немного уже, красная — еще уже, но она шире желтой, а зеленая уже желтой и всех остальных лент»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Сравнивать два предмета по величине (длине, ширине, высоте) опосредованно—с помощью третьего (условной меры), равного одному из сравниваемых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Познакомить детей с овалом на основе сравнения его с кругом и прямоугольником.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—овальные, тарелки —круглые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представления о том, как из одной формы сделать другую.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Ориентировка в пространстве. Совершенствовать умение ориентироваться в окружающем пространстве; понимать смысл пространственных отношений (вверху —внизу, впереди (спереди)— сзади (за), слева-справа, между, рядом с, около); двигаться в </w:t>
      </w:r>
      <w:r w:rsidRPr="0034290C">
        <w:rPr>
          <w:rFonts w:ascii="Times New Roman" w:hAnsi="Times New Roman" w:cs="Times New Roman"/>
          <w:sz w:val="24"/>
          <w:szCs w:val="24"/>
        </w:rPr>
        <w:lastRenderedPageBreak/>
        <w:t>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представление о том, что утро, вечер, день и ночь составляют сутки.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Количество и счет.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числами второго десятка.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составом чисел в пределах 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раскладывать число на два меньших и составлять из двух меньших большее (в пределах 10, на наглядной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монетами достоинством 1, 5, 10 копеек, 1, 2, 5, 10 рублей (различение, набор и размен монет).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Величина. Учить считать по заданной мере, когда за единицу счета принимается не один, а несколько предметов или часть предмета.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первоначальные измерительны</w:t>
      </w:r>
      <w:r w:rsidR="000D111A" w:rsidRPr="0034290C">
        <w:rPr>
          <w:rFonts w:ascii="Times New Roman" w:hAnsi="Times New Roman" w:cs="Times New Roman"/>
          <w:sz w:val="24"/>
          <w:szCs w:val="24"/>
        </w:rPr>
        <w:t>е умения. Учить измерять длину,</w:t>
      </w:r>
      <w:r w:rsidRPr="0034290C">
        <w:rPr>
          <w:rFonts w:ascii="Times New Roman" w:hAnsi="Times New Roman" w:cs="Times New Roman"/>
          <w:sz w:val="24"/>
          <w:szCs w:val="24"/>
        </w:rPr>
        <w:t>ширину, высоту предметов (отрезки прямых линий) с помощью условной меры (бумаги в клетку).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измерять объем жидких и сыпучих веществ с помощью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—легче) путем взвешивания их на ладонях. Познакомить с весами.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представление о том, что результат измерения (длины, веса, объема предметов) зависит от величины условной меры.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Уточнить знание известных геометрических фигур, их элементов (вершины, углы, стороны) и некоторых их свойств.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квадратов—один большой прямоугольник; из частей круга —круг, из четырех отрезков—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 пространстве. 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час).Учить определять время по часам с точностью до 1 часа.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Ознакомление с миром природы.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Природное окружение.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Неживая природа. Закреплять представления о сезонных изменениях в природе. Учить детей определять состояние погоды. Расширять представления детей о многообразии погодных явлений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Мир растений. Расширять представления детей о растениях. Дать представление о том, что растения — живые существа. Формировать начальные представления о </w:t>
      </w:r>
      <w:r w:rsidRPr="0034290C">
        <w:rPr>
          <w:rFonts w:ascii="Times New Roman" w:hAnsi="Times New Roman" w:cs="Times New Roman"/>
          <w:sz w:val="24"/>
          <w:szCs w:val="24"/>
        </w:rPr>
        <w:lastRenderedPageBreak/>
        <w:t>приспособленности растений к среде обитания и временам года. Учить различать и называть некоторые растения по их частям и характерным признакам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Мир животных. Расширять представления детей о животном мире, о классификации животного мира: животные, птицы, рыбы, земноводные пресмыкающиеся или рептилии насекомые. Рассказать о доисторических (вымерших) животных: динозавры, мамонты. 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социальным миром.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 Продолжать знакомить с различными профессиями ; расширять и обогащать представления о трудовых действиях, орудиях труда, результатах труда. Учить интересоваться работой родителей.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окружение. Продолжать обогащать представления детей о мире предметов. Формировать представление о предметах, облегчающих труд человека в быту. Природное окружение, экологическое воспитание.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Социальное окружение. Расширять пред</w:t>
      </w:r>
      <w:r w:rsidR="000D111A" w:rsidRPr="0034290C">
        <w:rPr>
          <w:rFonts w:ascii="Times New Roman" w:hAnsi="Times New Roman" w:cs="Times New Roman"/>
          <w:sz w:val="24"/>
          <w:szCs w:val="24"/>
        </w:rPr>
        <w:t>ставления об учебных заведениях</w:t>
      </w:r>
      <w:r w:rsidRPr="0034290C">
        <w:rPr>
          <w:rFonts w:ascii="Times New Roman" w:hAnsi="Times New Roman" w:cs="Times New Roman"/>
          <w:sz w:val="24"/>
          <w:szCs w:val="24"/>
        </w:rPr>
        <w:t>.</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получении знаний, стремление к дальнейшему обучению. Обогащать представления детей о профессиях. Наша планета. Формировать элементарные представления об истории человечества.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w:t>
      </w:r>
    </w:p>
    <w:p w:rsidR="000D111A"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 xml:space="preserve">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Предметное окружение. 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Способствовать восприятию предметного окружения как творения человеческой мысли.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Природное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элементарные представления об эволюции Земли</w:t>
      </w:r>
      <w:r w:rsidR="004E2CE8" w:rsidRPr="0034290C">
        <w:rPr>
          <w:rFonts w:ascii="Times New Roman" w:hAnsi="Times New Roman" w:cs="Times New Roman"/>
          <w:sz w:val="24"/>
          <w:szCs w:val="24"/>
          <w:lang w:val="tt-RU"/>
        </w:rPr>
        <w:t>.</w:t>
      </w:r>
      <w:r w:rsidRPr="0034290C">
        <w:rPr>
          <w:rFonts w:ascii="Times New Roman" w:hAnsi="Times New Roman" w:cs="Times New Roman"/>
          <w:sz w:val="24"/>
          <w:szCs w:val="24"/>
        </w:rPr>
        <w:t xml:space="preserve"> Развивать умение видеть красоту и своеобразие окружающей природы, учить передавать свое отношение к природе в речи и продуктивных видах деятельности. </w:t>
      </w:r>
      <w:r w:rsidRPr="0034290C">
        <w:rPr>
          <w:rFonts w:ascii="Times New Roman" w:hAnsi="Times New Roman" w:cs="Times New Roman"/>
          <w:sz w:val="24"/>
          <w:szCs w:val="24"/>
        </w:rPr>
        <w:lastRenderedPageBreak/>
        <w:t xml:space="preserve">Неживая природа. Учить обобщать и систематизировать представления о временах года. Формировать навык ответственно относиться к обязанности дежурного в уголке природы. Расширять представления о погодных явлениях. Формировать первичные географические представления, развивать интерес к природному разнообразию Земли.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 xml:space="preserve">Мир растений. Развивать представления детей о растениях. Дать представление о том, что растения — живые существа, или, как говорят ученые, это одно из царств живой природы, для их роста и развития необходимы земля, вода, тепло, свет. Дать детям начальное представление об особенностях растительного мира в различных природных зонах. </w:t>
      </w:r>
    </w:p>
    <w:p w:rsidR="004E2CE8"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Мир животных. Расширять и систематизировать знания о животном мире, о первичной классификации: млекопитающие, птицы, рыбы, земноводные</w:t>
      </w:r>
      <w:r w:rsidR="004E2CE8" w:rsidRPr="0034290C">
        <w:rPr>
          <w:rFonts w:ascii="Times New Roman" w:hAnsi="Times New Roman" w:cs="Times New Roman"/>
          <w:sz w:val="24"/>
          <w:szCs w:val="24"/>
          <w:lang w:val="tt-RU"/>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Экологическое воспитание.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Воспитывать желание и умение</w:t>
      </w:r>
      <w:r w:rsidR="000D111A" w:rsidRPr="0034290C">
        <w:rPr>
          <w:rFonts w:ascii="Times New Roman" w:hAnsi="Times New Roman" w:cs="Times New Roman"/>
          <w:sz w:val="24"/>
          <w:szCs w:val="24"/>
        </w:rPr>
        <w:t xml:space="preserve"> правильно вести себя в природе</w:t>
      </w:r>
      <w:r w:rsidRPr="0034290C">
        <w:rPr>
          <w:rFonts w:ascii="Times New Roman" w:hAnsi="Times New Roman" w:cs="Times New Roman"/>
          <w:sz w:val="24"/>
          <w:szCs w:val="24"/>
        </w:rPr>
        <w:t xml:space="preserve">, учить самостоятельно делать элементарные выводы об охране окружающей среды. </w:t>
      </w:r>
      <w:r w:rsidR="004E2CE8" w:rsidRPr="0034290C">
        <w:rPr>
          <w:rFonts w:ascii="Times New Roman" w:hAnsi="Times New Roman" w:cs="Times New Roman"/>
          <w:sz w:val="24"/>
          <w:szCs w:val="24"/>
          <w:lang w:val="tt-RU"/>
        </w:rPr>
        <w:tab/>
      </w:r>
      <w:r w:rsidRPr="0034290C">
        <w:rPr>
          <w:rFonts w:ascii="Times New Roman" w:hAnsi="Times New Roman" w:cs="Times New Roman"/>
          <w:sz w:val="24"/>
          <w:szCs w:val="24"/>
        </w:rPr>
        <w:t xml:space="preserve">Социальное окружение. 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Формировать элементарные </w:t>
      </w:r>
      <w:r w:rsidR="004E2CE8" w:rsidRPr="0034290C">
        <w:rPr>
          <w:rFonts w:ascii="Times New Roman" w:hAnsi="Times New Roman" w:cs="Times New Roman"/>
          <w:sz w:val="24"/>
          <w:szCs w:val="24"/>
        </w:rPr>
        <w:t>представления об эволюции Земли</w:t>
      </w:r>
      <w:r w:rsidRPr="0034290C">
        <w:rPr>
          <w:rFonts w:ascii="Times New Roman" w:hAnsi="Times New Roman" w:cs="Times New Roman"/>
          <w:sz w:val="24"/>
          <w:szCs w:val="24"/>
        </w:rPr>
        <w:t>,</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месте человека в природном и социальном мире. Наша планета.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Знакомить с элементами культуры , обычаев , государствами некоторых народов мира.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образовательной деятельности.</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Познавательные эвристические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Изобразительная и конструктивная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Экспериментирование и 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 (сюжетно-ролевые, драматизации, подвижные).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Наблюдения.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Трудовая деятельность.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Праздники и развлечения.</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Индивидуальные беседы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Детское экспериментирование.</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Экспериментирование как методическая система познавательного развития дошкольников</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Наблюдения – целенаправленный процесс, в результате которого ребенок должен сам получать знания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Опыты</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Поисковая деятельность как нахождение способа действия</w:t>
      </w:r>
      <w:r w:rsidRPr="0034290C">
        <w:rPr>
          <w:rFonts w:ascii="Times New Roman" w:hAnsi="Times New Roman" w:cs="Times New Roman"/>
          <w:sz w:val="24"/>
          <w:szCs w:val="24"/>
        </w:rPr>
        <w:t>.</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Демонстрационные (показ воспитателя) и лабораторные (дети вместе с воспитателем, с его помощью)</w:t>
      </w:r>
      <w:r w:rsidRPr="0034290C">
        <w:rPr>
          <w:rFonts w:ascii="Times New Roman" w:hAnsi="Times New Roman" w:cs="Times New Roman"/>
          <w:sz w:val="24"/>
          <w:szCs w:val="24"/>
        </w:rPr>
        <w:t>.</w:t>
      </w:r>
    </w:p>
    <w:p w:rsidR="000D111A" w:rsidRPr="0034290C" w:rsidRDefault="000D111A"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2.3.3. Образовательная область «Речевое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Развитие речи.</w:t>
      </w:r>
      <w:r w:rsidRPr="0034290C">
        <w:rPr>
          <w:rFonts w:ascii="Times New Roman" w:hAnsi="Times New Roman" w:cs="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всех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Практическое овладение воспитанниками нормами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 Воспитание интереса и любви к чтению; развитие литературной речи.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Воспитание желания и умения </w:t>
      </w:r>
      <w:r w:rsidR="000D111A" w:rsidRPr="0034290C">
        <w:rPr>
          <w:rFonts w:ascii="Times New Roman" w:hAnsi="Times New Roman" w:cs="Times New Roman"/>
          <w:sz w:val="24"/>
          <w:szCs w:val="24"/>
        </w:rPr>
        <w:t>слушать художественные произведе</w:t>
      </w:r>
      <w:r w:rsidRPr="0034290C">
        <w:rPr>
          <w:rFonts w:ascii="Times New Roman" w:hAnsi="Times New Roman" w:cs="Times New Roman"/>
          <w:sz w:val="24"/>
          <w:szCs w:val="24"/>
        </w:rPr>
        <w:t>ния, следить за развитием действия.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«Сөенеч», автор Р.</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К.</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Вторая младшая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отвечать на вопросы. Стимулировать инициативные высказывания, обращения ко взрослому с просьбами и предложениями.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словарь, необходимый для освоения всех образовательных областей, способствовать коммуникативно-деятельностному подходу к речевому развитию. Совершенствовать звуковую культуру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источнику эмоций и поводу к позитивно окрашенному общению со взрослым.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слушанию литературных произведений разных жанров, стимулировать повторение в речи некоторых фраз прослушанных текстов (песенка Колобка, реплики персонажей сказки «Теремок» и пр.).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средствами (игрушки, картинки, анимация).Добиваться ответа на несложные вопросы, помогать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высказывать свое отношение к персонажам, вступать в ролевой диалог.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Предоставить открытый доступ к различным литературным изданиям, место для рассматривания иллюстраций в книге.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Помогать узнавать литературных героев при рассматривании книжных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повторять ритмически организованные строчки и воспроизводить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образцами татарского фольклора(песенки, потешки, заклички,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пальчиковые игры). Поощрять использование малых фольклорных форм в повседневной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Помочь родителям в организации чтения ребенку дома, в первоначальном ознакомлении с театром кукол «Экият».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Песенки, потешки, заклички:«Соберу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 Татарские народные сказки: «Коза и волк», пер. Р. Кожевниковой; «Медведь и дед», пер. Р.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А. Ерикеев. «Наступила осень…», пер. Л.Гинзбурга; М.Хусаин. «Баю-бай, дитя моё», пер. Г.Мачихиной; Ш.Галиев. «Ребенок и гусенок», пер. Э.Блиновой; Р.Валеева. «Новый год», пер. Е.Муравьева; Ф.Рахимголова. «Наша любимая мама», пер. Е.Муравьева; Р.Валеева. «Булат», пер. В.Валеевой; М.Файзуллина. «В лесу», пер. Н.Умерова; Х. Халиков. «Зилина кукла», пер.Р. Амета; А. Ерикей. «Бабушка», пер. Л. Гинзбурга; Н. Арсланов. «Клубника», пер. Р. Ахмета; Р. Валеева. «Летнее утро», пер. С. Малышева; Р. Курбан. «Солнце», пер. С. Малышева;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Проза:А. Алиш. «Два петуха», пер. А. Бендецкого; А. Гаффар. «Рыбка, которая не любила мыться».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0D111A"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«Этот палец – дедушка…», пер. Р.Ахметова; Р.Миннуллин. «Падает снег», пер. С.Малышева; Ш. Маннур. «Люблю», пер. Н. Ишмухаметова.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детьми новых слов, правильному их звукопроизношению, запоминанию, активизации.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вопросами отыскивать игрушки, картинки,</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предметы. Учить соотносить названия предметов с картинками в рабочей тетради, их действия, свойства. Поддержать стремление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самостоятельно выполнять задания, употреблять новые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участие детей в диалоге</w:t>
      </w:r>
      <w:r w:rsidR="000D111A"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,стремление поддержать собеседника, развивать умение отвечать на вопросы одно-дву</w:t>
      </w:r>
      <w:r w:rsidR="000D111A" w:rsidRPr="0034290C">
        <w:rPr>
          <w:rFonts w:ascii="Times New Roman" w:hAnsi="Times New Roman" w:cs="Times New Roman"/>
          <w:sz w:val="24"/>
          <w:szCs w:val="24"/>
        </w:rPr>
        <w:t>х</w:t>
      </w:r>
      <w:r w:rsidRPr="0034290C">
        <w:rPr>
          <w:rFonts w:ascii="Times New Roman" w:hAnsi="Times New Roman" w:cs="Times New Roman"/>
          <w:sz w:val="24"/>
          <w:szCs w:val="24"/>
        </w:rPr>
        <w:t>словными предложениями как эквивалент целого высказывания,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строить фразы из 2-3 слов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ориентироваться в ситуациях повседневного общения.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наблюдений за речевым развитием русскоязычных детей, связанную с оценкой эффективности педагогических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действий с целью их дальнейшей оптимизации.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рассказать небольшое стихотворение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внутренний мир ребенка представлениями о сказочных героях и их характерах, реальных событиях, поступках взрослых и детей, задавать вопросы детям на понимание прочитанного.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малые формы поэтического фольклора, народные сказки для проявления детьми сопереживания, сочувствия по отношению к героям литературных произведений, ориентироваться на них в оценке своего поведения и поведения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Организовывать инсценировки и драматизацию небольших отрывков из татарских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Давать детям возможность самостоятельно повторно рассматривать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иллюстрации в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Обогащать литературными образами игровую, изобразительную деятельность, конструирование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системы чтения ребенку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Песенки, потешки, заклички, считалки, прибаутки.«Словно дятел: цок-цок-цок…», пер. Н. Ишмухаметова;«Ворона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Л.Кузьмина.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Сказки:«Лиса и Журавль», пер. Р.Кожевниковой; «Смышленая ворона», пер. Л.Замалетдинова; «Два лентяя», обраб. 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сказки:Р.Батулла. «Подарок», пер. Э.Умерова; А.Гаффар. «Хвост»; А.Алиш. «Бояка и Небояка», «Глупый зайчонок», пер. А.Бендецкого; А.Гаффар. «Сладкий щавель».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Поэзия:Г.Тукай. «Четыре времени года», пер. В.Лунина; Б.Рахмат. «Петушок…», пер. Е.Муравьева; Р. Курбан. «Я большой», пер. С. Малышева; Р.Валеева. «Кукле платье подарила», пер. В.Валеевой; Р.Миннуллин. «Про папу с мамой», пер. С.Малышева; Ш.Галиев. «В автобусе», пер. В.Баширова и Э.Блиновой; Р.Валеева. «Приходи, весна, скорей», пер. Е.Муравьева; Р. Курбан. «Как смастерить скворечник», пер. С. Малышева; Г. Зайнашева. «Поздравляем», пер. М. Одиноковой; Б.Рахмат. «Асия», пер. Г.Абрамова; Ш.Маннур. «Гусята», пер. Л.Топчия; Р. Валеева. «Летнее утро»,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Проза:А. Алиш. «Дядя рабочий», пер. Г. Каримовой; М.Хасанов. «Снег идет», пер. М.Зарецкого; М.Хасанов. «Моряк», пер. М.Зарецкого.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«Пальчик, пальчик, где ты был?…», пер. Р. Ахметова; Х. Халиков «С добрым утром!», пер. Е. Муравьева; Г. Тукай «Как время зовется?», пер. В. Лунина.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 Тукай. «Колыбельная песня», пер. В. Тушновой; Р. Файзуллин. «Друзья», пер. П. Серебрякова; Г.Зайнашева. «Наш огород», пер. Р.Кожевниковой; Ш. Галиев. «Оладьи», пер. Н. Морана; Ш. Галиев. «Помощник», пер. Э. Блиновой; Р.Миннуллин. «Песенка Тансылу», «Гусь», пер. С.Малышева; Р. Валеева. «Мы поедем к бабушке», пер. </w:t>
      </w:r>
      <w:r w:rsidRPr="0034290C">
        <w:rPr>
          <w:rFonts w:ascii="Times New Roman" w:hAnsi="Times New Roman" w:cs="Times New Roman"/>
          <w:sz w:val="24"/>
          <w:szCs w:val="24"/>
        </w:rPr>
        <w:lastRenderedPageBreak/>
        <w:t>В. Валеевой; Р. Курбан. «Высотища», пер.С.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Литературные сказки:Батулла. «Медведи», пер. Л. Хафизовой; А.Гаффар. «Рыбка – мерзлячка»; Р. Батулла. «Капкан», пер. Н. Краевой.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вести диалог, понимать обращенную речь и адекватно реагировать на обращение, употребляя реплики,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формирования речевой и языковой культуры в повседневной жизни ребенка.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Активизировать употребление новых слов в различных фразовых конструкциях, организуя соответствующие игровые, проблемно-поисковые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слов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смотреть мультфильмы по мотивам произведений Г. Тукая студии «Татармультфильм»,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телепередачи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«Күчтәнәч», «Поем и учим татарский язык», слушать песни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получать удовольствие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 ограниченном владении языком. Закладывать основы культуры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использование татарского языка (подбор слов, выражений, осознанность речевых высказываний) в естественной речевой ситуации.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проявлению интереса к перспективам своего речевого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и потребность в восприятии литературных произведений, обсуждении их содержания, оформления. Приобщать к восприятию познавательной литературы. Познакомить с понятиями «словарь» (русско-татарский, татарско-русский)», «энциклопедия», «хрестоматия», «справочное издание».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отношение к книге как к источнику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событий. Стимулировать обращения детей ко взрослому с просьбой дочитать книгу, способствовать ожиданиям приятного переживания.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запас литературных впечатлений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 произведений устного народного творчества (пословицы, поговорки, загадки и т.д.), помочь понять фольклорный текст, национально-художественное своеобразие фольклорных произведений.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проявления детского творчества, элементарного сочинительства, попытки рифмовать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художниках-иллюстраторах, поощрять желание самостоятельно рассматривать книжные иллюстрации, сравнивать их.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отношение к книге как к предмету эстетической культуры, помочь освоить правила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аккуратно листать страницы книг, пользоваться закладкой, после просмотра класть книги на книжную полку.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эмоционально передавать содержание небольших прозаических текстов,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выразительно читать стихи татарских поэтов, участвовать в чтении текста по ролям, в инсценировках. Погружать детей в стихию литературного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национальное своеобразие волшебных сказок.</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Дать детям возможность рассказать о своем восприятии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поступка сказочного героя, помочь понять скрытые мотивы его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книжного уголка (полки) для чтения ребенку в семье, рекомендовать посещение Республиканской детской библ</w:t>
      </w:r>
      <w:r w:rsidR="003409A8" w:rsidRPr="0034290C">
        <w:rPr>
          <w:rFonts w:ascii="Times New Roman" w:hAnsi="Times New Roman" w:cs="Times New Roman"/>
          <w:sz w:val="24"/>
          <w:szCs w:val="24"/>
        </w:rPr>
        <w:t xml:space="preserve">иотеки, просмотр спектаклей для </w:t>
      </w:r>
      <w:r w:rsidRPr="0034290C">
        <w:rPr>
          <w:rFonts w:ascii="Times New Roman" w:hAnsi="Times New Roman" w:cs="Times New Roman"/>
          <w:sz w:val="24"/>
          <w:szCs w:val="24"/>
        </w:rPr>
        <w:t>детей</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ТГТДиК им. К. Тинчурина: «Чиполлино» (Дж. Родари), «Книга сказок», «Шурале – onlain» (Ш. Фархутдинов)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фольклора:Песенки. Игровой фольклор. «С добрым утром…», пер. В. Баширова и Э. Блиновой; «Мешок», «Лисонька…», «Даут с петушком», пер. Р.Ягафарова, пересказ Л.Кузьмина; «Шутка», пер. И. Законова.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Сказки:«Глупый волк», пер. Р.Ахмета; «Лиса, еж и ежиха», пер. Л.Замалетдинова; «Три дочери», обр.С.Гильмутдиновой.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сказки:Р.Батулла. «Лесные разбойники», пер. Э.Умерова; А.Гаффар. «Червяк идет в гости»; Г. Галеев. «Петух и часы»,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Поэзия: Г.Тукай. «Осень» (отрывок), пер. А.Ахматовой; Р.Валеева. «Тюбетейка и калфак», пер. Е.Муравьева; М. Джалиль «Часы», пер. Я. Козловского; Э.Шарифуллина. «Хочу быть шофером», пер. Е.Муравьева; Р.Корбан. «Больнее было бы…», пер. С.Махотина; Р. Маннан. «Перед сном»; Дж. Тарджеманов. «Зима», пер. М.Ивенсена; Йолдыз. «Синица», пер. С. Гайнуллиной; Р.Миннуллин. «Стою я на посту», пер. С. Малышева; Ш.Галиев. «Воспитанный», пер. В.Баширова и Э.Блиновой; Р.Миннуллин. «Люблю гостей», пер. С.Малышева; Ф. Карим. «Скоро весна», пер. Т. Стрешневой; Р. Валеева. «Весна пришла», пер. В.Валеевой; Г. Тукай. «Малыш и Мотылек», пер. В. </w:t>
      </w:r>
      <w:r w:rsidRPr="0034290C">
        <w:rPr>
          <w:rFonts w:ascii="Times New Roman" w:hAnsi="Times New Roman" w:cs="Times New Roman"/>
          <w:sz w:val="24"/>
          <w:szCs w:val="24"/>
        </w:rPr>
        <w:lastRenderedPageBreak/>
        <w:t>Лунина; Р. Мингалим. «Сколько друзей у меня!», пер. С. Малышева; Б. Рахмат. «На Сабантуе» (отрывок из поэмы), пер. Я. Акима.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 Р.Фахруддин. «Воспитанный ребенок», пер. Р.Ахмета; А.Алиш. «Чем занимаются люди», пер. Г.Каримовой; М.Хасанов. «Потеплело», пер. М.Зарецкого; Ф.Зариф. «Сладкое лето», пер. Н.Бурсаковой; А.Алиш. «Как я училась считать», пер. Л.Файзуллиной.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 Тукай, «Наша семья», пер. В. Лунина; А. Кари. «Дедушка Мороз», пер. Е.Муравьева; Р.Валеева. «Поздравляю тебе, мама», пер. В.Валеевой.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лицах:Р.Миннуллин. «Сын и мама», пер. С.Малышева; Ш. Галиев. «Я нарисовал дом», пер. В. Баширова; З. Нури. «Письмо другу»,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«Вот и мы стали старшими», пер. С. Малышева; Ш.Галиев. «Кто играет на курае?», пер. Э.Блиновой и В.Баширова; Г.Зайнашева. «Спички – не игрушка», пер. С.Малышева; М. Джалиль. «Петушок», пер. И. Мазнина; Р. Валеева. «Эх, споем на посиделках!», пер. Л. Батыр-Булгари; Ш.Галиев. «Купили снег», пер. Р.Кожевниковой; Ш. Галиев. «Телевизор», пер. С. Малышева; Р.Мингалим. «Если есть друзья», пер. Э.Блиновой; Р. Курбан. «Сара доигралась», пер. С. Малышева; Р.Миннуллин. «Умный цветок», пер. С.Малышева.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Проза.Литературные сказки: Г. Тукай. «Любовь ребенка к родителям» (басня), пер. Г. Сибгатовой; Г.Баширов. «Нитка и иголка»; М. Амирханов. «На горке», пер. Н. Бурсаковой; А.Алиш. «Огненное яйцо», пер. Г. Каримовой; А. Алиш. «Гусенок и Лебеденок», пер. А. Бендецкого; М.Амир. «Плут - теленок», пер. С.Радзиевской; Батулла. «Почему у лягушки нет хвоста?», пер. Л. Хафизовой; М.Хасанов. «Мостик», пер. М.Зарецкого; С. Гильмутдинова. «Котенок, который любил ходить в гости»; И. Нафиев. «Радость Аделины».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Подготовительная к школе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разных сторон речи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 изучению татарского языка. Создавать ситуацию успеха.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Посредством использования современных методов обучения (методы развивающего обучения, метод звуковых ассоциаций, Сингапурский метод)</w:t>
      </w:r>
      <w:r w:rsidR="003409A8" w:rsidRPr="0034290C">
        <w:rPr>
          <w:rFonts w:ascii="Times New Roman" w:hAnsi="Times New Roman" w:cs="Times New Roman"/>
          <w:sz w:val="24"/>
          <w:szCs w:val="24"/>
        </w:rPr>
        <w:t xml:space="preserve">, технологии проектирования «Мы </w:t>
      </w:r>
      <w:r w:rsidRPr="0034290C">
        <w:rPr>
          <w:rFonts w:ascii="Times New Roman" w:hAnsi="Times New Roman" w:cs="Times New Roman"/>
          <w:sz w:val="24"/>
          <w:szCs w:val="24"/>
        </w:rPr>
        <w:t>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Поощрять переход от дву</w:t>
      </w:r>
      <w:r w:rsidR="003409A8" w:rsidRPr="0034290C">
        <w:rPr>
          <w:rFonts w:ascii="Times New Roman" w:hAnsi="Times New Roman" w:cs="Times New Roman"/>
          <w:sz w:val="24"/>
          <w:szCs w:val="24"/>
        </w:rPr>
        <w:t>х</w:t>
      </w:r>
      <w:r w:rsidRPr="0034290C">
        <w:rPr>
          <w:rFonts w:ascii="Times New Roman" w:hAnsi="Times New Roman" w:cs="Times New Roman"/>
          <w:sz w:val="24"/>
          <w:szCs w:val="24"/>
        </w:rPr>
        <w:t>словных к многословным высказываниям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w:t>
      </w:r>
      <w:r w:rsidRPr="0034290C">
        <w:rPr>
          <w:rFonts w:ascii="Times New Roman" w:hAnsi="Times New Roman" w:cs="Times New Roman"/>
          <w:sz w:val="24"/>
          <w:szCs w:val="24"/>
        </w:rPr>
        <w:lastRenderedPageBreak/>
        <w:t>Правильно пользоваться системой окончаний для согласования слов в предложении.</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Способствовать точной передаче мыслей в речи, развивать речевой самоконтроль.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Поощрять применение знаний в реальной языковой среде.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общения и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рассказывать стихотворения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Международный день родного языка, на конкурсе чтецов, литературном вечере. Формировать интонационную выразительность речи. Дать возможность испытать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чувство радости от очередного выступления.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переводе предложений с русского языка на татарский, активизировать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мониторинг устойчивости навыков общения на татарском языке в новых для русскоязычного ребенка коммуникативных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Подготовить детей к дальнейшему, более осознанному изучению татарского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детей к культуре чтения литературных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круг детского чтения изданиями художественного, познавательного, энциклопедического характера.</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знания детей о книге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как результате деятельности писателя (поэта), художника и работников типографии.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отличительными особенностями сказки, рассказа, стихотворения. Развивать стремление понять содержание произведения, оценить действия и поступки литературных героев, придумать свои версии происходящего.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Создавать условия для приобретения опыта эмоциональной передачи содержания некоторых прозаических текстов,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выразительного чтения наизусть коротких стихотворений, участия в музыкальной драматизации татарских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сказки народов Поволжья, развивать формы воображения, в основе которых лежит интерпретация литературного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татарским народным юмором («Два лентяя», «Ответ иголки» и др.). Развивать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вТГАТ им. Г. Камала:«Деревенский пес Акбай» (Т. Миннуллин), «Игра с монстриком» (И. Зайниев)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ЛИТЕРАТУРЫ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Малые формы фольклора: Песенки. Игровой фольклор.«Загляни к нам, солнышко»…, «Пальчики», пер. Р.Ягафарова, пересказ Л. Кузьмина; «Умная, прекрасная…», пер. Н. Ишмухаметова; «Мы косили, молотили…» (считалка), пер. В. Бояринова.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Сказки:«О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Литературные сказки:Г. Тукай. «Шурале» (отрывок), пер. Р. Бухараева; Г. Тукай. «Добром на добро» (басня), пер. Г. Сибгатовой; К.Насыйри. «Скупая собака» (басня) пер. Л. Сахаповой; Ф.Зариф. «Родник», пер. Н.Бурсаковой; А.Гаффар. «Колокольчики»; Р.Батулла. «Сын-Журавль», пер. Э.Умерова.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Поэзия:М. Джалиль. «Осень пришла», пер. Ю.Кушака; Г. Тукай. «Родной язык», пер. С. Липкина; Р.Корбан. «Сады», пер. С.Махотина; С.Хаким. «Мы с Волги, из Казани», пер. Р.Морана; Ф.Яруллин. «Единственная», пер. Р.Кожевниковой; Р.Миннуллин. «Если будет хлеб…», пер. С.Малышева; Р. Маннан. «Картошка»; Йолдыз. «Сожаление», пер. С. Гайнуллиной; Р. Файзуллин. «Бумага», пер. П. Серебрякова; Р.Мингалим. «Добрый зайчишка», пер. В. Баширова; Х.Халиков. «Праздник», пер. М.Скороходова; Йолдыз. «Страшная мысль», пер. С. Гайнуллиной; Р. Курбан. «Песня о Мусе Джалиле», пер. С. Малышева; З.Нури. «Считать умею», пер. Б. Блантера; Р.Миннуллин. «Приезжайте в гости!»,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Проза:Проза. Р.Фахруддин. «Воспитанный ребенок» (отрывок), пер. Р.Ахмета; Г. Баширов. «Наш Татарстан» (отрывок); В.Манасыпов. «Куда бегут лекари?»; А. Алиш. «Кому надо, а кому не надо», пер. Н. Каримовой; М.Хасанов. «Птица Фариды», пер. М.Зарецкого; А.Хасанов. «Тихие улицы»; Ш. Маннур. «Собака» (отрывок), пер. С. Гильметдиновой; М. Амирханов. «Велосипед», пер. Г. Сибгатовой.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заучивания наизусть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Дж. Тарджеманов. «Зима», пер. М.Ивенсен; Р.Миннуллин. «Прощание с детским садом», пер. Э.Блиновой; Р. Курбан. «Неделя»,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чтения в лицах: Г. Тукай. «Забавный ученик», пер. Р. Морана;Х.Халиков. «Разговор», пер. Л.Ханбекова; Р.Миннуллин. «Хочется летать!», пер. С.Малышева.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Дополнительная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Поэзия: Р. Курбан. «Родной язык», пер.С. Малышева; Р. Миннуллин. «Золотой хлеб», пер. Э. Блиновой;Йолдыз. «Кто кого вырастил?», пер. С. Гайнуллиной; Г. Зайнашева. «Пришла зима», пер. Р.Кожевниковой;Г.Тукай. «Белый дед» (отрывок), пер. Е.Тушновой; Н.Каштан.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Р.Валеева. «Самая красивая страна», пер. В.Валеевой; Р. Валеева. «День Победы», пер. С. Малышева; Р.Миннуллин. «Над Казанью», пер. Э. Блиновой; Ш. Галиев. «Клад»; Р. Курбан. «Сабантуй», пер. С. Махотина; Р. Миннуллин. «В первый класс», пер. Э. Блиновой.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Проза:Литературные сказки: Ф. Шафигуллин. «Ляйсан», пер. А. Бадюгиной; М. Амирханов. «Любовь», пер. Н. Бурсаковой; Г. Тукай. «Водяная», пер. Р. Бухараева; Г. Тукай. «Счастье»</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(басня), «Молодое дерево», пер. Г. Сибгатовой; К.Насыйри. «Лиса», </w:t>
      </w:r>
      <w:r w:rsidRPr="0034290C">
        <w:rPr>
          <w:rFonts w:ascii="Times New Roman" w:hAnsi="Times New Roman" w:cs="Times New Roman"/>
          <w:sz w:val="24"/>
          <w:szCs w:val="24"/>
        </w:rPr>
        <w:lastRenderedPageBreak/>
        <w:t>пер. А. Бадюгиной;А. Алиш. «Пчела и оса», пер. А. Бендецкого; Р. Батулла. «Земляное масло», пер. Н. Краевой; С.Гильмутдинова. «Одуванчик»; Ф. Яруллин. «Забывчивая кукушка», пер. Ч. Ялаловой.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Учитывая ЭКС начиная со средней группы вводится ознакомление с татарским языком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 в средней группе 2 занятия в образовательной деятельности; в старших 2 занятия в образовательной деятельности в первую половину дня; в подготовительных группах 2 занятия в образовательной деятельности в первую половину дня и 1 занятие в свободной деятельности во вторую половину дня.</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Кроме ОД по </w:t>
      </w:r>
      <w:r w:rsidR="00E82D54" w:rsidRPr="0034290C">
        <w:rPr>
          <w:rFonts w:ascii="Times New Roman" w:hAnsi="Times New Roman" w:cs="Times New Roman"/>
          <w:sz w:val="24"/>
          <w:szCs w:val="24"/>
        </w:rPr>
        <w:t xml:space="preserve"> ознакомлению детей с татарским языком воспитатель по обучению татарского языка ведёт индивидуальную работу с детьми в свободное от образовательной деятельности время, а также работу с педагогами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Воспитатели групп создают языковую среду в общении с детьми в течение дня с целью закрепления изученного материала ОД по ознакомлению детей татарскому и русскому языкам.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Языковая среда имеет развивающий характер. Понятие языковой развивающей среды включает как собственно языковое окружение (языковую среду), так и предметно</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 развивающую среду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Ознакомление с татарским языком дошкольников в детском саду организуется по программе «Балалар бакчасында рус балаларына татар теле өйрәтү» З.М.Зарипова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УМК для детей 4-7 лет «Татарча сойлэшэбез» (Говорим по-татарски), Зарипова З.М., Исаева Р.С, Кидрячева Р.Г.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УМК для детей 2-3 лет. «Туган телдэ сойлэшэбез» обучение родному (татарскому) языку, Хазратова Ф. 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УМК для детей 6-7 лет «Мэктэпкэчэ яшьтэгелэр элифбасы», Шаехова Р. К. который составлен с учетом национальных и региональных особенностей Республики Татарстан.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Осуществлен перевод 8 мультфильмов на татарский язык.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5 мультфильмов на татарском языке (объединение «Татармультфильм»).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Разработаны содержание 45 анимационных сюжетов.</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 xml:space="preserve"> Создана познавательно-развлекательная телевизионная передача «Экият илендә» (трансляция по ТНВ, по воскресеньям в 9.30).</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Тиражирован комплект из трех дисков: музыкальные сказки на тат.яз - «Африка хикмәтләре», «Сертотмас урдәк» «Бардым күлгә, салдым кармак...» детские песни на тат.яз. - «Бииләр итек-читекләр» Луизы Батыр-Булгари.</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Разработаны аудиозаписи татарских народных танцевальных мелодий «Шома бас» (29 мелодий).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Анимационные сюжеты (до 3 минут):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Әйдә дуслашыйк. 7. Карусельга сәяхәт.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Качышлы уйныйбыз. 8. Уенчыклар үпкәләде.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Шалкан әкияте буенча. 9. Күңелле уеннар.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Безнең кунаклар. 10. Акбай һэм Мияу маҗаралары.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Тәмле кибетендэ. 11. Уйный-уйный саныйбыз.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Азат кунак чакыра. 12. Күңелле ял итәбез.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Аудиозаписи для детей дошкольного возраста: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гаиләм.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туганнарым.</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 xml:space="preserve"> Әйдәгез танышыйк.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Минем дуслар.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Әйе.Юк.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Кунак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Сөт. Чәй.</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Песине сыйла.</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Туган кон.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Алия кунакка килгән.</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Уйныйбыз.</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Алсуга бүләк.</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Бүләкләр.</w:t>
      </w:r>
    </w:p>
    <w:p w:rsidR="00E82D54" w:rsidRPr="0034290C" w:rsidRDefault="00340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MS Mincho" w:eastAsia="MS Mincho" w:hAnsi="MS Mincho" w:cs="MS Mincho" w:hint="eastAsia"/>
          <w:sz w:val="24"/>
          <w:szCs w:val="24"/>
        </w:rPr>
        <w:t>❖</w:t>
      </w:r>
      <w:r w:rsidR="00E82D54" w:rsidRPr="0034290C">
        <w:rPr>
          <w:rFonts w:ascii="Times New Roman" w:hAnsi="Times New Roman" w:cs="Times New Roman"/>
          <w:sz w:val="24"/>
          <w:szCs w:val="24"/>
        </w:rPr>
        <w:t xml:space="preserve"> Уйныйбыз да, саныйбыз да.</w:t>
      </w:r>
    </w:p>
    <w:p w:rsidR="00E82D54" w:rsidRPr="0034290C" w:rsidRDefault="00E82D54" w:rsidP="006725DC">
      <w:pPr>
        <w:pStyle w:val="a3"/>
        <w:ind w:firstLine="567"/>
        <w:jc w:val="both"/>
        <w:rPr>
          <w:rFonts w:ascii="Times New Roman" w:hAnsi="Times New Roman" w:cs="Times New Roman"/>
          <w:sz w:val="24"/>
          <w:szCs w:val="24"/>
          <w:lang w:val="tt-RU"/>
        </w:rPr>
      </w:pPr>
      <w:r w:rsidRPr="0034290C">
        <w:rPr>
          <w:rFonts w:ascii="Times New Roman" w:hAnsi="Times New Roman" w:cs="Times New Roman"/>
          <w:sz w:val="24"/>
          <w:szCs w:val="24"/>
        </w:rPr>
        <w:t>Основой правильной организации обучения каждому</w:t>
      </w:r>
      <w:r w:rsidR="003409A8" w:rsidRPr="0034290C">
        <w:rPr>
          <w:rFonts w:ascii="Times New Roman" w:hAnsi="Times New Roman" w:cs="Times New Roman"/>
          <w:sz w:val="24"/>
          <w:szCs w:val="24"/>
        </w:rPr>
        <w:t xml:space="preserve"> из языков является система рас</w:t>
      </w:r>
      <w:r w:rsidRPr="0034290C">
        <w:rPr>
          <w:rFonts w:ascii="Times New Roman" w:hAnsi="Times New Roman" w:cs="Times New Roman"/>
          <w:sz w:val="24"/>
          <w:szCs w:val="24"/>
        </w:rPr>
        <w:t>пределения учебного материала по тематическому принципу. Тематика ОД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приобретаемых способов выражения мыслей на втором языке. Не менее важным является закрепление изученного материала в предметно-практических видах деятельности и в повседневной жизни детей.</w:t>
      </w:r>
    </w:p>
    <w:p w:rsidR="00E82D54" w:rsidRPr="005437A0" w:rsidRDefault="00E82D54" w:rsidP="006725DC">
      <w:pPr>
        <w:pStyle w:val="a3"/>
        <w:ind w:firstLine="567"/>
        <w:jc w:val="both"/>
        <w:rPr>
          <w:rFonts w:ascii="Times New Roman" w:hAnsi="Times New Roman" w:cs="Times New Roman"/>
          <w:sz w:val="24"/>
          <w:szCs w:val="24"/>
        </w:rPr>
      </w:pPr>
      <w:r w:rsidRPr="005437A0">
        <w:rPr>
          <w:rFonts w:ascii="Times New Roman" w:hAnsi="Times New Roman" w:cs="Times New Roman"/>
          <w:sz w:val="24"/>
          <w:szCs w:val="24"/>
        </w:rPr>
        <w:t>СОДЕРЖАНИЕ СОСТОИТ ИЗ 3 ПРОЕКТОВ: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1.Средняя группа: «МИНЕМ ӨEM» (МОЙ ДОМ).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2.Старшая группа «УЙНЫЙ-УЙНЫЙ ҮСӘБЕЗ» (РАСТЁМ ИГРАЯ).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3.Подготовительная группа «БЕЗ ИНДЕ ХӘЗЕР ЗУРЛАР, МӘКТӘПКӘ ИЛТӘ ЮЛЛАР»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Развитие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рассказы воспитателя о забавных случаях из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w:t>
      </w:r>
      <w:r w:rsidRPr="0034290C">
        <w:rPr>
          <w:rFonts w:ascii="Times New Roman" w:hAnsi="Times New Roman" w:cs="Times New Roman"/>
          <w:sz w:val="24"/>
          <w:szCs w:val="24"/>
        </w:rPr>
        <w:lastRenderedPageBreak/>
        <w:t>назначению предметы (тарелка —блюдце, стул — табурет — скамеечка, шуба —пальто —дубленка). Учить понимать обобщающие слова (одежда, посуда, мебель, овощи, фрукты, птицы и т. п.); называть части суток (утро, день,</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вечер, ночь); называть домашних животных и их детенышей, овощи и фрукты.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г;ф — в;т — с — з — 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диалогическую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детям о необходимости говорить «спасибо», «здравствуйте», «до свидания», «спокойной ночи» (в семье, группе).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доброжелательно общаться друг с другом.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делиться своими впечатлениями с воспитателями и родителями.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любознательности.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употребление в речи названий предметов, их частей, материалов, из которых они изготовлены.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Вводить в словарь детей существительные, обозначающие профессии; глаголы, характеризующие трудовые 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—грязный, светло —темно).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употреблять существительные с обобщающим значением (мебель, овощи, животные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артикуляционный аппарат.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характерное для пятого года жизни словотворчество, тактично подсказывать общепринятый образец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Совершенствовать диалогическую речь: учить участвовать в беседе, понятно для слушателей отвечать на вопросы и задавать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детей решать спорные вопросы и улаживать конфликты с помощью речи: убеждать, доказывать, объяснять.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детей в подборе существительных к прилагательному (белый —снег, сахар, мел), слов со сходным значением (шалун —озорник—проказник), с противоположным значением (слабый —сильный, пасмурно — солнечно).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употреблять слова в точном соответствии со смыслом.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—ш, ж —з, л — 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фонематический слух. Учить определять место звука в слове (начало, середина, конец).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w:t>
      </w:r>
      <w:r w:rsidR="003409A8"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постановку ударения в слове, ошибку в чередовании согласных, предоставлять возможность самостоятельно ее исправить.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разными способами образования слов (сахарница, хлебница; масленка, солонка; воспитатель, учитель, строитель).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образовании однокоренных слов (медведь —медведица—медвежонок—медвежья), в том числе глаголов с приставками (забежал — выбежал — перебежал).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по образцу простые и сложные предложения.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пользоваться прямой и косвенной речью.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Развивать умение поддерживать беседу.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монологическую форму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речевая среда. Приучать детей — будущих школьников — проявлять инициативу с целью получения новых знаний.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речь как средство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отстаивать свою точку зрения.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осваивать формы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содержательно, эмоционально рассказывать детям об интересных фактах и событиях.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детей к самостоятельности суждений.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словаря. Продолжать работу по обогащению бытового, природоведческого, обществоведческого словаря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интересоваться смыслом слова.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осваивать выразительные средства языка.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Отрабатывать интонационную выразительность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Грамматический строй речи. Продолжать упражнять детей в согласовании слов в предложении.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образовывать (по образцу) однокоренные слова,</w:t>
      </w:r>
      <w:r w:rsidR="004E0CFD" w:rsidRPr="0034290C">
        <w:rPr>
          <w:rFonts w:ascii="Times New Roman" w:hAnsi="Times New Roman" w:cs="Times New Roman"/>
          <w:sz w:val="24"/>
          <w:szCs w:val="24"/>
        </w:rPr>
        <w:t xml:space="preserve"> </w:t>
      </w:r>
      <w:r w:rsidRPr="0034290C">
        <w:rPr>
          <w:rFonts w:ascii="Times New Roman" w:hAnsi="Times New Roman" w:cs="Times New Roman"/>
          <w:sz w:val="24"/>
          <w:szCs w:val="24"/>
        </w:rPr>
        <w:t>существительные с суффиксами, глаголы с приставками, прилагательные в сравнительной и превосходной степени.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Связная речь. Продолжать совершенствовать диалогическую и монологическую формы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рассказы из личного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сочинять короткие сказки на заданную тему.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Подготовка к обучению грамоте. Дать представления о предложении (без грамматического определения).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делить двусложные и трехсложные слова с открытыми слогами (на-ша Ма-ша, ма-ли-на, бе-ре-за) на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слова из слогов (устно).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последовательность звуков в простых словах.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художественной литературе.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детям художественные произведения, предусмотренные программой для второй группы раннего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Сопровождать чтение небольших поэтических произведений игровыми действиями.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договаривать слова, фразы при чтении воспитателем знакомых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попытки прочесть стихотворный текст целиком с помощью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старше 2 лет 6 месяцев играть в хорошо знакомую сказку.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Читать знакомые, любимые детьми художественные произведения, рекомендованные программой для первой младшей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 помощью воспитателя инсценировать и драматизировать небольшие отрывки из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читать наизусть потешки и небольшие стихотворения.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способствовать формированию интереса к книгам. Регулярно рассматривать с детьми иллюстрации.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внимание и интерес к слову в литературном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 (от 5 до 6 лет).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иллюстрациями известных художников.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непосредственное наблюдение и его разновидности (наблюдение в природе, экскурсии);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опосредованное наблюдение (изобразительная наглядность: рассматривание игрушек, картин, рассказывание по игрушкам и картинам.).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и рассказывание художественных произведений;</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заучивание наизусть;</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пересказ;</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общая беседа;</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рассказывание без опоры на наглядный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игры;</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игры-драматизации, инсценировки,</w:t>
      </w:r>
    </w:p>
    <w:p w:rsidR="00E82D54" w:rsidRPr="0034290C" w:rsidRDefault="004E0CFD"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дидактические упражнения, пластические этюды, хороводные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Средства развития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Общение взрослых 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Культурная языковая сред</w:t>
      </w:r>
      <w:r w:rsidR="004E0CFD" w:rsidRPr="0034290C">
        <w:rPr>
          <w:rFonts w:ascii="Times New Roman" w:hAnsi="Times New Roman" w:cs="Times New Roman"/>
          <w:sz w:val="24"/>
          <w:szCs w:val="24"/>
        </w:rPr>
        <w:t>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Обучение родной речи в организованной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Художественная литература.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Изобразительное искусство, музыка,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Непосредственно образовательная деятельность по другим разделам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работы с детьми по образовательной области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1.Развитие свободного общения со взрослыми и детьми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Эмоционально-практическое взаимодействие (игры с предметами и сюжетными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Обучающие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игры с включением малых фольклорных форм (потешки, прибаутки, пестушки, колыбельные)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 -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напоминание, уточнение)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стимулирование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(повторение, объяснение, обсуждение, побуждение, уточнение напоминание)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элементарного реплицирования.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 с опорой на зрительное восприятие и без опоры на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Хороводные игры,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Содержательное игровое взаимодействие детей (совместные игры с использованием предметов и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предметная и 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 с использованием разных видов театров (театр на банках, ложках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в парах и совместные игры</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(коллективный монолог)</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4E2CE8"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 xml:space="preserve">подготовительная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Имитативные упражнения, пластические этюды.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рассматривание иллюстраций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Поддержание социального контакта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(фатическая беседа, эвристическая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Коммуникативные 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Гимнастики</w:t>
      </w:r>
      <w:r w:rsidR="004E2CE8"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(мимическая, логоритмическая).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 импровизация по мотивам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 парами (настольно-печатные)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2.Развитие всех компонентов устной речи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Дид</w:t>
      </w:r>
      <w:r w:rsidR="00BC7F06" w:rsidRPr="0034290C">
        <w:rPr>
          <w:rFonts w:ascii="Times New Roman" w:hAnsi="Times New Roman" w:cs="Times New Roman"/>
          <w:sz w:val="24"/>
          <w:szCs w:val="24"/>
        </w:rPr>
        <w:t>актические и</w:t>
      </w:r>
      <w:r w:rsidRPr="0034290C">
        <w:rPr>
          <w:rFonts w:ascii="Times New Roman" w:hAnsi="Times New Roman" w:cs="Times New Roman"/>
          <w:sz w:val="24"/>
          <w:szCs w:val="24"/>
        </w:rPr>
        <w:t>гры, Настольно-печатные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Продуктивная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стихотворений,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по серии сюжетных картинок, по картине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lang w:val="tt-RU"/>
        </w:rPr>
        <w:t xml:space="preserve">- </w:t>
      </w:r>
      <w:r w:rsidR="004E2CE8" w:rsidRPr="0034290C">
        <w:rPr>
          <w:rFonts w:ascii="Times New Roman" w:hAnsi="Times New Roman" w:cs="Times New Roman"/>
          <w:sz w:val="24"/>
          <w:szCs w:val="24"/>
          <w:lang w:val="tt-RU"/>
        </w:rPr>
        <w:t>н</w:t>
      </w:r>
      <w:r w:rsidR="00E82D54" w:rsidRPr="0034290C">
        <w:rPr>
          <w:rFonts w:ascii="Times New Roman" w:hAnsi="Times New Roman" w:cs="Times New Roman"/>
          <w:sz w:val="24"/>
          <w:szCs w:val="24"/>
        </w:rPr>
        <w:t>азывание, повторение, слушание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 Чтение.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Совместная</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Словотворчество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и </w:t>
      </w:r>
      <w:r w:rsidR="00BC7F06" w:rsidRPr="0034290C">
        <w:rPr>
          <w:rFonts w:ascii="Times New Roman" w:hAnsi="Times New Roman" w:cs="Times New Roman"/>
          <w:b/>
          <w:sz w:val="24"/>
          <w:szCs w:val="24"/>
        </w:rPr>
        <w:t>подготовительная</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Сценарии активизирующего общения.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Экспериментирование с природным материалом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пересказ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задания и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скороговорок, чистоговорок.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Артикуляционная 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Обучению пересказу литературного произведения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Речевые 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разучивание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Разучивание стихов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Игра-драматизация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3.Практическое овладение нормами речи (речевой этикет)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3 -5 лет, вторая младшая, средняя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Образцы коммуника</w:t>
      </w:r>
      <w:r w:rsidR="00E82D54" w:rsidRPr="0034290C">
        <w:rPr>
          <w:rFonts w:ascii="Times New Roman" w:hAnsi="Times New Roman" w:cs="Times New Roman"/>
          <w:sz w:val="24"/>
          <w:szCs w:val="24"/>
        </w:rPr>
        <w:t>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Освоение формул речевого этикета (пассивное)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Совместная</w:t>
      </w:r>
      <w:r w:rsidR="00D1537F" w:rsidRPr="0034290C">
        <w:rPr>
          <w:rFonts w:ascii="Times New Roman" w:hAnsi="Times New Roman" w:cs="Times New Roman"/>
          <w:sz w:val="24"/>
          <w:szCs w:val="24"/>
          <w:lang w:val="tt-RU"/>
        </w:rPr>
        <w:t xml:space="preserve"> </w:t>
      </w: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и</w:t>
      </w:r>
      <w:r w:rsidR="00D1537F" w:rsidRPr="0034290C">
        <w:rPr>
          <w:rFonts w:ascii="Times New Roman" w:hAnsi="Times New Roman" w:cs="Times New Roman"/>
          <w:b/>
          <w:sz w:val="24"/>
          <w:szCs w:val="24"/>
          <w:lang w:val="tt-RU"/>
        </w:rPr>
        <w:t xml:space="preserve"> </w:t>
      </w:r>
      <w:r w:rsidRPr="0034290C">
        <w:rPr>
          <w:rFonts w:ascii="Times New Roman" w:hAnsi="Times New Roman" w:cs="Times New Roman"/>
          <w:b/>
          <w:sz w:val="24"/>
          <w:szCs w:val="24"/>
        </w:rPr>
        <w:t>подгот</w:t>
      </w:r>
      <w:r w:rsidR="00BC7F06" w:rsidRPr="0034290C">
        <w:rPr>
          <w:rFonts w:ascii="Times New Roman" w:hAnsi="Times New Roman" w:cs="Times New Roman"/>
          <w:b/>
          <w:sz w:val="24"/>
          <w:szCs w:val="24"/>
          <w:lang w:val="tt-RU"/>
        </w:rPr>
        <w:t>овитель</w:t>
      </w:r>
      <w:r w:rsidR="00D1537F" w:rsidRPr="0034290C">
        <w:rPr>
          <w:rFonts w:ascii="Times New Roman" w:hAnsi="Times New Roman" w:cs="Times New Roman"/>
          <w:b/>
          <w:sz w:val="24"/>
          <w:szCs w:val="24"/>
          <w:lang w:val="tt-RU"/>
        </w:rPr>
        <w:t xml:space="preserve">ная </w:t>
      </w:r>
      <w:r w:rsidRPr="0034290C">
        <w:rPr>
          <w:rFonts w:ascii="Times New Roman" w:hAnsi="Times New Roman" w:cs="Times New Roman"/>
          <w:b/>
          <w:sz w:val="24"/>
          <w:szCs w:val="24"/>
        </w:rPr>
        <w:t xml:space="preserve"> к школе группы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Интегрированные ОД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Чтение художественной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Моделирование и обыгрывание проблемных ситуаций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Образцы коммуникативных кодов взрослого.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Использование в повседневной жизни формул речевого этикета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Самостоятельная художественно-речевая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Совместная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продуктивная и игровая деятельность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 ролевые игры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4.Формирование интереса и потребности в чтении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3-5 лет вторая младшая и средняя группы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Подбор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Чтение литературы.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Подвижные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Физкультурные досуги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Заучивание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Обучение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Экскурсии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Объяснения</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Физкультминутки, прогулка, прием пищи Беседа</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Рассказ</w:t>
      </w:r>
    </w:p>
    <w:p w:rsidR="00E82D54" w:rsidRPr="0034290C" w:rsidRDefault="00D1537F"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Ч</w:t>
      </w:r>
      <w:r w:rsidR="00E82D54" w:rsidRPr="0034290C">
        <w:rPr>
          <w:rFonts w:ascii="Times New Roman" w:hAnsi="Times New Roman" w:cs="Times New Roman"/>
          <w:sz w:val="24"/>
          <w:szCs w:val="24"/>
        </w:rPr>
        <w:t>тение</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Игры-драматизации,</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Дид</w:t>
      </w:r>
      <w:r w:rsidR="00D1537F" w:rsidRPr="0034290C">
        <w:rPr>
          <w:rFonts w:ascii="Times New Roman" w:hAnsi="Times New Roman" w:cs="Times New Roman"/>
          <w:sz w:val="24"/>
          <w:szCs w:val="24"/>
          <w:lang w:val="tt-RU"/>
        </w:rPr>
        <w:t>актические</w:t>
      </w:r>
      <w:r w:rsidRPr="0034290C">
        <w:rPr>
          <w:rFonts w:ascii="Times New Roman" w:hAnsi="Times New Roman" w:cs="Times New Roman"/>
          <w:sz w:val="24"/>
          <w:szCs w:val="24"/>
        </w:rPr>
        <w:t xml:space="preserve"> 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Рассматривание иллюстраций</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Игры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Продуктивная деятельность</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Настольно-печатные игры Беседы</w:t>
      </w:r>
    </w:p>
    <w:p w:rsidR="00E82D54" w:rsidRPr="0034290C" w:rsidRDefault="00E82D54" w:rsidP="00D1537F">
      <w:pPr>
        <w:pStyle w:val="a3"/>
        <w:numPr>
          <w:ilvl w:val="0"/>
          <w:numId w:val="1"/>
        </w:numPr>
        <w:jc w:val="both"/>
        <w:rPr>
          <w:rFonts w:ascii="Times New Roman" w:hAnsi="Times New Roman" w:cs="Times New Roman"/>
          <w:sz w:val="24"/>
          <w:szCs w:val="24"/>
        </w:rPr>
      </w:pPr>
      <w:r w:rsidRPr="0034290C">
        <w:rPr>
          <w:rFonts w:ascii="Times New Roman" w:hAnsi="Times New Roman" w:cs="Times New Roman"/>
          <w:sz w:val="24"/>
          <w:szCs w:val="24"/>
        </w:rPr>
        <w:t>Театр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5-7 лет старшая и подг</w:t>
      </w:r>
      <w:r w:rsidR="00D1537F" w:rsidRPr="0034290C">
        <w:rPr>
          <w:rFonts w:ascii="Times New Roman" w:hAnsi="Times New Roman" w:cs="Times New Roman"/>
          <w:b/>
          <w:sz w:val="24"/>
          <w:szCs w:val="24"/>
          <w:lang w:val="tt-RU"/>
        </w:rPr>
        <w:t>отовитеьная</w:t>
      </w:r>
      <w:r w:rsidRPr="0034290C">
        <w:rPr>
          <w:rFonts w:ascii="Times New Roman" w:hAnsi="Times New Roman" w:cs="Times New Roman"/>
          <w:b/>
          <w:sz w:val="24"/>
          <w:szCs w:val="24"/>
        </w:rPr>
        <w:t xml:space="preserve"> к школе группы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художественной и познавательной литературы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задания 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Презентации проектов</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Ситуативное общение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Творческие игры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Театр</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Чтение литературы, подбор загадок, пословиц, поговорок</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Физкультминутки, прогулка,</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Работа в театральном уголке</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Досуги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w:t>
      </w:r>
      <w:r w:rsidR="00E82D54" w:rsidRPr="0034290C">
        <w:rPr>
          <w:rFonts w:ascii="Times New Roman" w:hAnsi="Times New Roman" w:cs="Times New Roman"/>
          <w:sz w:val="24"/>
          <w:szCs w:val="24"/>
        </w:rPr>
        <w:t>укольные спектакли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Организованные формы работы с детьми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Тематические досуги</w:t>
      </w:r>
    </w:p>
    <w:p w:rsidR="00D1537F"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 xml:space="preserve">Самостоятельная детская деятельность </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Праздники</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Литературные викторины</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Пересказ</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Драматизация</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Рассматривание иллюстраций</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Продуктивная деятельность</w:t>
      </w:r>
    </w:p>
    <w:p w:rsidR="00E82D54" w:rsidRPr="0034290C" w:rsidRDefault="00D1537F"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Развитие эстетических чувств детей, художественного восприятия, образных представлений, воображения, художественно-творческих способностей.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модельной, музыкальной и др.); удовлетворение потребности детей в самовыражении.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Изобразительная деятельность. 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эмоциональной отзывчивости при восприятии произведений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желания и умения взаимодействовать со сверстниками при создании коллективных работ.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 Приобщение к конструированию; развитие интереса к конструктивной деятельности, знакомство с различными видами конструкторов.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Музыкально-художественная деятельность.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051AF" w:rsidRPr="0034290C" w:rsidRDefault="009051AF" w:rsidP="006725DC">
      <w:pPr>
        <w:pStyle w:val="a3"/>
        <w:ind w:firstLine="567"/>
        <w:jc w:val="both"/>
        <w:rPr>
          <w:rFonts w:ascii="Times New Roman" w:hAnsi="Times New Roman" w:cs="Times New Roman"/>
          <w:sz w:val="24"/>
          <w:szCs w:val="24"/>
        </w:rPr>
      </w:pP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b/>
          <w:sz w:val="24"/>
          <w:szCs w:val="24"/>
        </w:rPr>
        <w:t xml:space="preserve">2.3.4 </w:t>
      </w:r>
      <w:r w:rsidRPr="0034290C">
        <w:rPr>
          <w:rFonts w:ascii="Times New Roman" w:hAnsi="Times New Roman" w:cs="Times New Roman"/>
          <w:b/>
          <w:sz w:val="24"/>
          <w:szCs w:val="24"/>
        </w:rPr>
        <w:t>Образовательная область</w:t>
      </w:r>
      <w:r>
        <w:rPr>
          <w:rFonts w:ascii="Times New Roman" w:hAnsi="Times New Roman" w:cs="Times New Roman"/>
          <w:b/>
          <w:sz w:val="24"/>
          <w:szCs w:val="24"/>
        </w:rPr>
        <w:t xml:space="preserve"> «Художественно – эстетическое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r w:rsidR="009051AF">
        <w:rPr>
          <w:rFonts w:ascii="Times New Roman" w:hAnsi="Times New Roman" w:cs="Times New Roman"/>
          <w:b/>
          <w:sz w:val="24"/>
          <w:szCs w:val="24"/>
        </w:rPr>
        <w:t xml:space="preserve">. </w:t>
      </w:r>
      <w:r w:rsidRPr="0034290C">
        <w:rPr>
          <w:rFonts w:ascii="Times New Roman" w:hAnsi="Times New Roman" w:cs="Times New Roman"/>
          <w:b/>
          <w:sz w:val="24"/>
          <w:szCs w:val="24"/>
        </w:rPr>
        <w:t>РИСОВАНИЕ</w:t>
      </w:r>
      <w:r w:rsidR="009051AF">
        <w:rPr>
          <w:rFonts w:ascii="Times New Roman" w:hAnsi="Times New Roman" w:cs="Times New Roman"/>
          <w:b/>
          <w:sz w:val="24"/>
          <w:szCs w:val="24"/>
        </w:rPr>
        <w:t>.</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детям, как можно передать в рисунке красоту окружающей природы (кисть рябины, падающие на землю разноцветные листья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Показать, как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опыт совместной деятельности при создании коллективных композиций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интерес детей к изобразительной деятельности, создавать условия для самостоятельного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изобразительного искусства (совместно с родителями).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изображениями различных птиц и животных, детские игрушки в виде свистулек; пестречинский керамический промысел).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«архитектура» (детский сад, школа, библиотека, цирк, кукольный театр - это архитектурные сооружения). Обратить внимание на сходство и различия разных зданий, поощрять самостоятельное выделение частей здания, его особенностей.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Расширять знания о книге, книжной иллюстрации. Познакомить с национальной библиотекой как центром хранения книг, в том числе созданных татарскими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к эстетической стороне действительности, продолжать знакомство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красоту природы и любоваться вместе с ними совершенством форм, цвета, строений объектов растительного и животного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форму и строение предметов, состоящих из нескольких частей (фигура птицы, бабочки, пчелы).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оттенками (голубой, серый, розовый, сиреневый), развивать чувство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передавать в рисунке яркие события из жизни родного города (села). Рассматривать вместе с детьми работы и побуждать к рассказу о том, что нарисовано, содействовать проявлению творческой активности.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эмоционально откликаться на изображение, понимать его, соотносить увиденное с собственным опытом.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34290C">
        <w:rPr>
          <w:rFonts w:ascii="Times New Roman" w:hAnsi="Times New Roman" w:cs="Times New Roman"/>
          <w:sz w:val="24"/>
          <w:szCs w:val="24"/>
        </w:rPr>
        <w:lastRenderedPageBreak/>
        <w:t>элементы в единую композицию,</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криволинейность, замкнутость форм, сшивание их контрастными по цвету шелковыми нитями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архитектурным ансамблем Кремля (Спасская башня, Башня Сююмб</w:t>
      </w:r>
      <w:r w:rsidR="00D1537F" w:rsidRPr="0034290C">
        <w:rPr>
          <w:rFonts w:ascii="Times New Roman" w:hAnsi="Times New Roman" w:cs="Times New Roman"/>
          <w:sz w:val="24"/>
          <w:szCs w:val="24"/>
        </w:rPr>
        <w:t>и</w:t>
      </w:r>
      <w:r w:rsidRPr="0034290C">
        <w:rPr>
          <w:rFonts w:ascii="Times New Roman" w:hAnsi="Times New Roman" w:cs="Times New Roman"/>
          <w:sz w:val="24"/>
          <w:szCs w:val="24"/>
        </w:rPr>
        <w:t>к</w:t>
      </w:r>
      <w:r w:rsidR="00D1537F" w:rsidRPr="0034290C">
        <w:rPr>
          <w:rFonts w:ascii="Times New Roman" w:hAnsi="Times New Roman" w:cs="Times New Roman"/>
          <w:sz w:val="24"/>
          <w:szCs w:val="24"/>
        </w:rPr>
        <w:t>е</w:t>
      </w:r>
      <w:r w:rsidRPr="0034290C">
        <w:rPr>
          <w:rFonts w:ascii="Times New Roman" w:hAnsi="Times New Roman" w:cs="Times New Roman"/>
          <w:sz w:val="24"/>
          <w:szCs w:val="24"/>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элементами национального орнамента. Рассмотреть цветочно-растительные мотивы (полевые, луговые, садовые);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лотосообразные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новыми цветами (фиолетовый) и оттенками (темно-фиолетовый, сиреневый). Учить смешивать краски для получения новых оттенков. Поощрять самостоятельный выбор сочетания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w:t>
      </w:r>
      <w:r w:rsidRPr="0034290C">
        <w:rPr>
          <w:rFonts w:ascii="Times New Roman" w:hAnsi="Times New Roman" w:cs="Times New Roman"/>
          <w:sz w:val="24"/>
          <w:szCs w:val="24"/>
        </w:rPr>
        <w:lastRenderedPageBreak/>
        <w:t>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Вари Адоратской» Н.</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sidR="00D1537F"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элементами национального орнамента. Рассмотреть с детьми образ «древа жизни». Обратить внимание</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характер композиции - ассиметричный, на цветочный букет, в котором одновременно могут использоваться мотивы разных цветов.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ЛЕПКА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лепить из глины, соленого теста, пластилина и других пластических материалов. Развивать интерес к лепке.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w:t>
      </w:r>
      <w:r w:rsidR="00D1537F" w:rsidRPr="0034290C">
        <w:rPr>
          <w:rFonts w:ascii="Times New Roman" w:hAnsi="Times New Roman" w:cs="Times New Roman"/>
          <w:sz w:val="24"/>
          <w:szCs w:val="24"/>
        </w:rPr>
        <w:t xml:space="preserve"> </w:t>
      </w:r>
      <w:r w:rsidRPr="0034290C">
        <w:rPr>
          <w:rFonts w:ascii="Times New Roman" w:hAnsi="Times New Roman" w:cs="Times New Roman"/>
          <w:sz w:val="24"/>
          <w:szCs w:val="24"/>
        </w:rPr>
        <w:t>(губадия, вакбэлиш и др.). Поощрять стремление преобразовывать полученные формы, разрезая их при помощи стеки на две или четыре части (куски пирога).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Способствовать проявлению радостных чувств от восприятия результата совместной деятельности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lastRenderedPageBreak/>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воплощения полученных впечатлений 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т.д.).Развивать умение лепить из разных пластических материалов: глины, соленого теста, пластилина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актюбинские и шемордановские игрушки, передавать их характерные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опыт изображения скульптурныхгруппиз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по представлению героев литературных произведений народов Поволжья. Развивать творчество, инициативу.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АППЛИКАЦИЯ</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искусству аппликации, формировать интерес к этому виду деятельности. Учить выкладывать на листе бумаги готовые детали цветочно-растительных мотивов татарского орнамента (тюльпан, колокольчик, ромашка, плоды шиповн</w:t>
      </w:r>
      <w:r w:rsidR="00D1537F" w:rsidRPr="0034290C">
        <w:rPr>
          <w:rFonts w:ascii="Times New Roman" w:hAnsi="Times New Roman" w:cs="Times New Roman"/>
          <w:sz w:val="24"/>
          <w:szCs w:val="24"/>
        </w:rPr>
        <w:t xml:space="preserve">ика, рябины и т.д.), составлять </w:t>
      </w:r>
      <w:r w:rsidRPr="0034290C">
        <w:rPr>
          <w:rFonts w:ascii="Times New Roman" w:hAnsi="Times New Roman" w:cs="Times New Roman"/>
          <w:sz w:val="24"/>
          <w:szCs w:val="24"/>
        </w:rPr>
        <w:t>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оценивать результаты своего изобразительного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разрезанию по прямой, сначала коротких, затем длинных полос. Развивать умение составлять из полос цветной бумаги изображения предметов (флаг).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техникой обрывной аппликации для создания композиции из цветов сирени, можжевельника.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Упражнять в вырезании круглых форм из квадрата и овальных форм из прямоугольника путем срезания углов для изображения цветов, ягод, фруктов и т.п. Поддерживать стремление составлять на полосе, квадрате, круге декоративные узоры в качестве украшений. Развивать чувство ритма.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созданию коллективных композиций из готовых форм (цветы, бабочки, птицы) по мотивам татарского 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w:t>
      </w:r>
      <w:r w:rsidRPr="0034290C">
        <w:rPr>
          <w:rFonts w:ascii="Times New Roman" w:hAnsi="Times New Roman" w:cs="Times New Roman"/>
          <w:sz w:val="24"/>
          <w:szCs w:val="24"/>
        </w:rPr>
        <w:lastRenderedPageBreak/>
        <w:t>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 схема).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искусству аппликации, усложняя его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Активизировать самостоятельный выбор сюжетов, отражающий события общественной жизни родного города (села). Содействовать расширению тематики детских работ в соответствии с содержанием других образовательных областей.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МУЗЫКАЛЬНАЯ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национальной татарской музыке, поддерживать желание её слушать. Способствовать умению отзываться</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её</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эмоционально-образное содержание, делиться своими впечатлениями.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Используя музыкальные произведения татарских композиторов, вводить понятие трёх основных музыкальных жанров: песня, танец, марш.</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умение детей определять характер музыки, ее настроение.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музыкальными инструментами и их звучанием (курай, кубыз,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навык чистого интонирования, чёткого произношения слов, выразительного, осмысленного исполнения татарских песен.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вариант),«кружение парами» и др. Формировать ритмичность движений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РЕКОМЕДУЕМЫЙМУЗЫКАЛЬНЫЙ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«Апипа», татарская народная мелодия, обраб. Ю. Виноградова; «Марш кукол», муз.Н. Жиганова; «Осенью», муз. М. Музафарова, сл. Н. Гайсина, пер. Р. Архипова; «Доброй ночи», муз. А. Монасыйпова;«Часы», муз. Ф. Ахметова; «Мой зайчишка», муз. Л. Батыр-Булгари, сл. Н. Исанбет, пер. Р. Архипова; «Веселый танец», муз. А. Леман; «Сабантуй», татарская народная мелодия, обраб. Р.Еникеевой, сл. Н. Садри; «Скачки», муз. Л. Батыр-Булгари; «Колыбельная», муз. Р. Ахияровой, сл. Г.Афзала, пер. С. Малышева; «Бабочка», муз. Р. Ахияровой;«Жеребенок»,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«Колыбельная», татарская народная мелодия, сл. Р. Миннуллина; «Платье для куклы», муз. Н. Бакиевой, сл. Р. Валиевой; «Золотая осень», муз.и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муз.и сл. А. Гайсамовой; «Танец для мам», муз. и сл. Ф. Шаймардановой; «Весна идет», муз. А. Гайсамовой, сл. Н. Гайсина; «Весна», муз. Ф. Шаймардановой, сл. Ш. Галиева.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Игровые упражнения:«Марш», муз. А. Шарафеева; «Сария», татарская народная мелодия, обраб. Р. Еникеевой; «Хоровод», татарская народная мелодия, обраб. Ф. Залялютдиновой; «Прыжки», муз. Р.Калимуллина;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драматизации: «Барабанщик», муз. З. Хабибуллина; «Вальс падающих листьев», муз. Ф. Шаймардановой; «Забавный котёнок», муз. А. Шарафеева; «Мы - солдаты», муз. М.Музафарова, З.Хабибуллина, Р.Ахияровой; «Лошадки», башкирская народная мелодия, обраб. Р. Сальманова; «Бабочки», муз. Л. Хисматуллиной; «В лес за ягодами», татарская народная мелодия, обраб.М. Зиннатуллиной; «На лугу»,муз.Ф.Шаймардановой.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и пляски: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игры:«Найди свое корзину», муз.Х.Валиуллина («Вальс»); «Самолеты», муз.А.Монасыйпова («Этюд»); «Петушок и курочки», муз. С. Сайдашева («Танец»); «Мышки», муз. Р. Зарипова; «Медведь и зайчата», муз. Л.Хисматуллиной, Ф.Шаймардановой; «Ударь в бубен», татарская народная мелодия, обраб. В. Валиевой; «Скворечники», муз.М.Салихова (« Полька»); «Найди себе пару», муз.Р.Зарипова.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 «Веселый мячик», татарская народная мелодия, обраб. Р.Тимершиной; «Жеребёнок», муз. А. Бакирова, сл. А. Бикчентаевой, пер. С. Малышева; «Тюбетейка», татарская народная мелодия, обраб.Р.Еникеевой; «Паровоз», муз.Л.Шигабетдиновой, сл. С. Ахметова; «Игра с мишкой», муз. Л. Хисматуллиной, сл. народные; «Золотая ворота», муз. Ф. Шаймардановой, сл. 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творчество:«Апипа», татарская народная мелодия, обраб. Ю. Виноградова; «Котенок», муз. М. Музафарова; «Мышки», муз. Р. Зарипова; «Кукла», татарская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народная мелодия, обраб. А. Монасыйпова; «Танец с платочками», муз. Л. Хисматуллиной; «Курочка и петушок»,муз. А. Батыршина;«По ягоды», татарская народная мелодия, 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инструментах:«Апипа», татарская народная мелодия,обраб. Р.Еникеевой; «Поезд», муз.и сл. Р.Гатиной,«Колыбельная», муз. М.Яруллина; Ф.Батыршиной; «На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улице весна», муз. Л.Шигабетдиновой, сл. А.Ерикея; «Малина», муз. Л.Шигабетдиновой, сл.Н.Арсланова.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Праздники«Карга боткасы»,«Сабантуй».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«жанр» музыкального искусства (песня, танец, марш). 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мелодией Государственного гимна Республики Татарстан. Развивать чувство патриотизма.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певческие навыки на основе национального репертуара. Выстраивать</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деятельность по вокалу с учетом природных типов голосов, эмоционально передавая характер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исполнения танцевальных движений, отрабатывая их сложные варианты: «одинарное захлестывание», «дробь», «борма», «бишек»,</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«присядка»,«носок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ходом в татарском (русском) хороводе, формировать легкость в естественных движениях.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Государственнй гимн Республики Татарстан, муз. Р. Яхина; «Радостный город», муз. Л.Батыр-Булгари, сл. Г. Зайнашевой, пер. С.Малышева; «Утро»,муз.Н.Жиганова;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Л.Хайрутдиновой (из оперы «Коварная кошка»); «Колыбельная»,муз. М.Яруллина; «Вальс», муз. С. Сайдашева; «Полька», муз.З.Хабибуллина;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С.Сайдашева, сл.Р.Рахмани; «Сабантуй», муз. Л. Батыр-Булгари, сл. Г. Зайнашевой,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«Солнечный край», муз. Л.Батыр-Булгари, сл.А.Рашитова, пер. С.Малышева; «Петушок», муз. Дж. Файзи, сл. М. Джалиля, пер. Ю. Лопатина; «Бабочка», муз. Р. Еникеевой, сл. Л.Лерон; «Праздник листьев», муз. Р.Еникеевой, сл. Л.Лерон, </w:t>
      </w:r>
      <w:r w:rsidRPr="0034290C">
        <w:rPr>
          <w:rFonts w:ascii="Times New Roman" w:hAnsi="Times New Roman" w:cs="Times New Roman"/>
          <w:sz w:val="24"/>
          <w:szCs w:val="24"/>
        </w:rPr>
        <w:lastRenderedPageBreak/>
        <w:t>пер.Р.Архипова; «Осень», муз.и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«Подарок»,муз.и сл. Н.Яхиной; «Дождик, лей..!»муз. И.Якубова, сл.Р.Валиевой; «Жеребёнок в городе», муз. М. Шамсутдиновой, сл. Ш. Галиева, пер. С. Малышева; «Вырасти хочу», муз. М. Имашева, сл.Л.Амирхановой.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Упражнения:«Юный физкультурник», муз. А. Бакирова; «Марш», Н.Жиганова; «Встаньте в круг», татарская народная мелодия., обраб. Р. Тимершиной; «Бусы», татарская народная мелодия, обраб. Ф. Фаттаха; «Соловей-голубь», татарская народная мелодия, обраб. М. Музафарова; «Пружинка»,татарская народная мелодия, обраб. Л. Шигабетдиновой; «Танец», муз.Ф. Залялютдиновой; «Вальс», муз. Р. Яхина; «Золото-серебро», татарская народная мелодия, обраб. Р. Сабитова; «Эрбет», татарская народная мелодия, обраб.Б.Мулюкова.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 с предметами: «На празднике урожая», муз. Л. Хамиди;«Погремушки» муз.Ф.Шаймардановой; «Передача платочка», татарская народная мелодия, обраб. Г.Беляевой; «Упражнение с флажками», муз. М.Музафарова; «Вальс», муз.Р.Яхина.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 «Юный музыкант», муз. М. Трофименко;«На природе», муз. Р. Калимуллина; «Маленький рыбак», муз. Р.Зарипова; «Лирический танец», татарская народная мелодия, обраб.А.Ключарева; «Полька Гульнары», муз. Р. Халитова.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Танцы:«Весело танцуем»,муз.Л.Хисматуллиной;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башкирская народная мелодия, обраб. А. Кубагушева; «За водой»,татарская народная мелодия, обр.Р.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«Вальс»,муз.С.Сайдашева; «Танец рябин», муз.Л.Хисматуллиной; «Веселые грибочки»,муз.Ф.Шаймардановой; «Танец медвежонка», муз.Н.Жиганова; «Зимний вальс», муз.Ф.Шаймардановой;«Танец цветов»,муз.Ф.Фаизовой.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Хороводы:«Кария-Закария», татарская народная песня, пер. С. Малышева; «Голубой цветок», муз. Ф. Шаймардановой, сл.народные; «Елка, елочка», муз. и сл. Л.Хисматуллиной; «Дед Мороз»,татарская народная песня, обраб. Р.Еникеевой; «Весёлая игра», татарская народная мелодия, обраб. Р. Сабита; «Мы с тобой друзья», татарская народная игровая песня,обраб.М.Зайнуллиной.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 «Ротозей», татарская народная мелодия, обраб. Р.Еникеевой; «Передача платочка»,татарская народная мелодия, обраб. В.Валиевой; «Свободное место»,татарская народная мелодия, обраб. Ш.Монасыйпова; «Найди себе пару»,татарская народная мелодия, обраб. Ф.Залялютдиновой; «Разноцветные платочки», башкирская народная мелодия, обраб. А.Кубагушева; «Птица без гнезда», муз. И.Шамсетдинова («Весна»); «Сова,совушка», муз. Р. Калимуллина («Игра»); «Игра парами», удмуртская народная игра; «Уступи свое место»,марийская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пением:«Элчи-бэлчи», татарская народная мелодия, обраб. Л. Тумашева, сл. Л. Яхнина; «Морская фигура», муз. Ф.Шаймардановой, сл.народные; «Узнай по голосу», муз. и сл. В.Валиевой;«Мы ходили в лес», муз. и сл. Ш.Мазитова;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Инсценировки: «В саду поет Наза», муз. Р. Еникеева, сл. Дж. Дарзамана, пер. С. Малышева; «Бабочка», муз. Ф.Шаймардановой, сл.М.Андержановой; «Что ты рано </w:t>
      </w:r>
      <w:r w:rsidRPr="0034290C">
        <w:rPr>
          <w:rFonts w:ascii="Times New Roman" w:hAnsi="Times New Roman" w:cs="Times New Roman"/>
          <w:sz w:val="24"/>
          <w:szCs w:val="24"/>
        </w:rPr>
        <w:lastRenderedPageBreak/>
        <w:t>встаешь, петушок», муз. Л. Батыр-Булгари, сл. Б. Рахмата, пер. Е. Муравьева;«Часы», муз. Ф. Ахметова, сл. М. Джалиля, обраб. А. Гарифуллиной, пер. С. Малышева.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Ш.Монасыйпова; «Кукла», муз. М.Бикбовой; «За водой», татарская народная мелодия, обраб. Р. Еникеевой.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инструментах:«На лугу», муз. Л.Шигабетдиновой, сл. А.Ерикея; «Апипа»,татарская народная мелодия, обраб. Р. Еникеевой; «Топотушки», муз.Н.Бакиевой, сл.народные; «Колыбельная», муз. М. Яруллина «Танец», муз.Дж.Файзи.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«Сабантуй»,«Науруз», «Карга боткасы»и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к музыкальной культуре татарского народа.</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 Развивать чувство гражданственности. Продолжать работу над формированием певческих навыков детей на основе национального репертуара, добиваться чистого</w:t>
      </w:r>
      <w:r w:rsidR="00BC7F06" w:rsidRPr="0034290C">
        <w:rPr>
          <w:rFonts w:ascii="Times New Roman" w:hAnsi="Times New Roman" w:cs="Times New Roman"/>
          <w:sz w:val="24"/>
          <w:szCs w:val="24"/>
        </w:rPr>
        <w:t xml:space="preserve"> </w:t>
      </w:r>
      <w:r w:rsidRPr="0034290C">
        <w:rPr>
          <w:rFonts w:ascii="Times New Roman" w:hAnsi="Times New Roman" w:cs="Times New Roman"/>
          <w:sz w:val="24"/>
          <w:szCs w:val="24"/>
        </w:rPr>
        <w:t>интонирования, правильного произношения слов, музыкально выразительного пения. 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 Создавать условия для приобретения опыта исполнения танцев народов Поволжья, развивать эмоциональное общение в них. 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МУЗЫКАЛЬНЫЙ РЕПЕРТУАР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Государственного гимн Российской Федерации, муз. А. Александрова; «На празднике», муз. Р.Яхина; «Утренняя заря», муз. С.Садыковой; «Марш Советской Армии», муз.С.Сайдашева; «Золотая осень», муз. А.Батыршина, сл.З.Нури; «Марш Татарстана», муз.Х.Валиуллина;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Н.Жиганова; «Колыбельная», муз.А.Ключарева; «Танцевальная», муз.А.Бакирова; «Аниса», татарская народная мелодия, обраб. Л.Батыр-Булгари (легкие вариации); «Башкирские мелодии», муз. С.Ишбулатова; Праздничная увертюра «Сабантуй», муз. Ф. Ахметова.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w:t>
      </w:r>
      <w:r w:rsidR="00BC7F06" w:rsidRPr="0034290C">
        <w:rPr>
          <w:rFonts w:ascii="Times New Roman" w:hAnsi="Times New Roman" w:cs="Times New Roman"/>
          <w:sz w:val="24"/>
          <w:szCs w:val="24"/>
        </w:rPr>
        <w:t xml:space="preserve"> - </w:t>
      </w:r>
      <w:r w:rsidRPr="0034290C">
        <w:rPr>
          <w:rFonts w:ascii="Times New Roman" w:hAnsi="Times New Roman" w:cs="Times New Roman"/>
          <w:sz w:val="24"/>
          <w:szCs w:val="24"/>
        </w:rPr>
        <w:t xml:space="preserve">«Родной край», муз. Л. Батыр-Булгари, сл. З. Туфайловой, пер. Е. Муравьёва; «Осенняя пора»,муз.Л.Хисматуллиной,сл.К.Наджми; «Наша бабушка», муз. А. Ключарёва, сл. Г. Латыйпа, пер. Ю. Яссона; «Наша любимая мама», муз. Л. Батыр-Булгари, сл. Ф. Рахимголовой, пер. Е. Муравьева; «Дед Мороз», муз.Ф.Залялютдиновой, сл.Э.Рашитова; «Весна пришла», муз. Л. Батыр-Булгари, сл. Н. Яхиной, пер. Е. Муравьёва; </w:t>
      </w:r>
      <w:r w:rsidRPr="0034290C">
        <w:rPr>
          <w:rFonts w:ascii="Times New Roman" w:hAnsi="Times New Roman" w:cs="Times New Roman"/>
          <w:sz w:val="24"/>
          <w:szCs w:val="24"/>
        </w:rPr>
        <w:lastRenderedPageBreak/>
        <w:t>«Мамочка», муз. Л.Хисматуллиной, сл.Л.Юнысовой; «Песня дружбы», муз.А.Гарифуллиной, сл. Ф.Сафина;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Г.Латыйпа; «Сабантуй»,муз.Г. Шакировой, сл.Р.Валиевой;«В школу», муз.Н.Лотфуллиной, сл.А. Бикчентаевой.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Упражнения:«Шаль вязала», башкирская народная мелодия, обраб. Б. Мулюкова; «Марш», муз. Н. Жиганова; «Походный марш», муз.С.Сайдашева; «Полька»,муз.З.Хабибуллина; «Листья золотые», муз. Р. Яхина («На рассвете»); «Хороводная», татарская народная мелодия, обраб.М.Яруллина;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Б.Мулюкова;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«Гульназира», башкирская народная мелодия, обраб. А. Кубагушева; «Школьный вальс», муз. А.Хайрутдинова; «Упражнение с цветами», муз. 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Этюды:«Клоуны», муз. Ф. Шаймардановой; «Пчелка», С. Сайдашева; «Скачки», муз Р. Еникеевой; «Мальчик - рыбак», муз.А.Шарафиева; «На катке»,муз. Ю. Виноградова; «Шуточный танец»,муз.Р.Яхина.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Танцы:«За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муз.Л.Шигабутдиновой; «Новогодняя полька»,муз.Ф. Шаймардановой; «Парный танец», татарская народная мелодия, обраб. А. Ключарёва; «Гулькай», башкирская народная мелодия, обраб. А. Кубагушева; «Парный танец», муз.Р.Халитова;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Характерные танцы: «Осенние листочки», муз.Ю.Виноградова («Вальс»); «Девушка с серпом», татарская народная мелодия, обраб. Р.Еникеевой; «Танец медвежат», муз. Ю.Виноградова; «Грибочки»,муз. Л.Хисматуллиной; «Снежинки», муз.М. Салихова; «Клоуны», муз. Ф. Шаймардановой; «Ученический вальс», муз.С.Сайдашева.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Хороводы: «Эйлен-бэйлен – дружный хоровод», муз. Ф. Абубакирова, сл. Р. Миннулина, пер. С. Малышева; «Новый год», муз. Л. Батыр-Булгари, сл. Р. Валеевой,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«Елка», муз. Дж. Файзи, сл. Н. Баяна, пер. Ю. Лопатина;«Голубое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обраб.М.Зайнуллиной;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Музыкальные игры:«Кошка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Жиганова;«Уголки», муз. З. Хабибуллина; «Золотой петух», муз. Р.Еникеева; «Игра парами» удмуртская народная игра; «Уступи свое место», марийская народная игра.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Игры с пением:«Сапожник», татарская народная игра, обраб. М.Зайнуллиной; «Тюбетейка», татарская народная игра,обраб.Р.Еникеевой; «Сторож», татарская народная </w:t>
      </w:r>
      <w:r w:rsidRPr="0034290C">
        <w:rPr>
          <w:rFonts w:ascii="Times New Roman" w:hAnsi="Times New Roman" w:cs="Times New Roman"/>
          <w:sz w:val="24"/>
          <w:szCs w:val="24"/>
        </w:rPr>
        <w:lastRenderedPageBreak/>
        <w:t>игра,обраб.Ф.Шаймардановой; «Два Мороза», татарская народная игра, обраб.Ф.Шаймардановой; «Коза в огороде», татарская народная игра,обраб.А.Музиповой; «Капкан», татарская народная игра, обраб.Д.Камалеевой; «Медный пень», башкирская народная игра; «Где платок?», марийская народная мелодия, обраб. Л. Тумашева, сл. Яхнина;«Рыщет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Инсценировки:«Гости», муз.С.Сабировой, сл.Ш.Галиева;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муз.З.Хабибуллина, сл.Г. Тукая; «Дети и гуси», муз.Л.Хайрутдиновой,сл. К. Тахау; «Что ты рано встаёшь, петушок?», муз. Л. Батыр-Булгари, сл. Б. Рахмата, пер. Е. Муравьёва.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Танцевально-игровое творчество:«Куклы», муз. Ф. Шаймардановой; «Вальс», муз. Дж. Файзи; «Петрушки»,муз.Л.Хисматуллиной; «Шуточный танец», муз. Р.Яхина; «Подснежник», татарская народная мелодия, обраб. Р. Еникеевой; «Танец с платочками», муз. Э.Шарафиевой («Вальс»); «Эх, пляшут наши сапожки», муз. Л. Батыр-Булгари, сл. Ш. Галеева, пер. Е. Муравьёва;</w:t>
      </w:r>
    </w:p>
    <w:p w:rsidR="00E82D54" w:rsidRPr="0034290C" w:rsidRDefault="00BC7F0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«Я-стрекоза», муз.Л.Батыр-Булгари,сл.Н.Даули; «Вальс», муз.Э. Шарафиевой; «Мы танцуем»,муз.Р.Гатауллина,сл.народные.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инструментах:«Апипа»,татарская народная мелодия, обраб.Р.Еникеевой; «Бию» муз.Дж.Файзи; «Колыбельная», татарская народная мелодия, обраб.Л.Шигабетдиновой; «Аниса», татарская народная мелодия, обраб. Л.Батыр-Булгари; «Плывет утка, плывет гусь»,татарская народная игровая песня; «Уфа-Чилябе»,татарская народная мелодия, обраб.Л.Шигабетдиновой.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Праздник «Науруз», «Карга боткасы», «Сабантуй»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«Балалар бакчасында рус балаларына татар теле өйрәтү»</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Создавать языковую среду в общении с детьми в течение дня с целью закрепления изученного материала ОД по ознакомлению детей с татарским языком.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Педагогические условия необходимые для эффективного худ</w:t>
      </w:r>
      <w:r w:rsidR="00BC7F06" w:rsidRPr="0034290C">
        <w:rPr>
          <w:rFonts w:ascii="Times New Roman" w:hAnsi="Times New Roman" w:cs="Times New Roman"/>
          <w:sz w:val="24"/>
          <w:szCs w:val="24"/>
        </w:rPr>
        <w:t>ожественного развития детей дош</w:t>
      </w:r>
      <w:r w:rsidRPr="0034290C">
        <w:rPr>
          <w:rFonts w:ascii="Times New Roman" w:hAnsi="Times New Roman" w:cs="Times New Roman"/>
          <w:sz w:val="24"/>
          <w:szCs w:val="24"/>
        </w:rPr>
        <w:t>кольного возраста</w:t>
      </w:r>
      <w:r w:rsidR="00BC7F06"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Формирование эстетического отношения и художественных способностей в активной творческой деятельности детей.</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эстетическог</w:t>
      </w:r>
      <w:r w:rsidR="00BC7F06" w:rsidRPr="0034290C">
        <w:rPr>
          <w:rFonts w:ascii="Times New Roman" w:hAnsi="Times New Roman" w:cs="Times New Roman"/>
          <w:sz w:val="24"/>
          <w:szCs w:val="24"/>
        </w:rPr>
        <w:t>о отношения к окружающему миру:</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 Способность эмоционального переживания.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Специфические художественные и творческие способности (восприятие, исполнительство и творчество).</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Методы эстетического воспитания:</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1) Метод пробуждения ярких эстетических эмоций и переживаний с целью овладения даром сопереживания.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Метод побуждения к сопереживанию, эмоциональной отзывчивости на прекрасное в окружающем мире.</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3) 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4) Метод сенсорного насыщения (без сенсорной основы немыслимо приобщение детей к художественной культуре). </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Метод эстетического выбора («убеждения красотой»), направленный на формирование эстетического вкуса; » метод разнообразной художественной практики.</w:t>
      </w:r>
    </w:p>
    <w:p w:rsidR="00BC7F06"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6) Метод сотворчества (с педагогом, народным мастером, художником,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7) Метод нетривиальных (необыденных) творческих ситуаций, пробуждающих интерес к художественной деятельности.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Приобщение к искусству.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Готовить детей к посещению кукольного театра, выставки детских работ и т.д.</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профессиями артиста, художника, композитора.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Поощрять стремление детей изображать в рисунках, аппликациях реальные и сказочные строения.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Организовать посещение музея (совместно с родителями), рассказать о назначении музея.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посещению кукольного театра, выставок.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интерес к музыке, живописи, литературе, народному искусству.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жанрами изобразительного и музы</w:t>
      </w:r>
      <w:r w:rsidR="00BC7F06" w:rsidRPr="0034290C">
        <w:rPr>
          <w:rFonts w:ascii="Times New Roman" w:hAnsi="Times New Roman" w:cs="Times New Roman"/>
          <w:sz w:val="24"/>
          <w:szCs w:val="24"/>
        </w:rPr>
        <w:t xml:space="preserve">кального искусства. Формировать </w:t>
      </w:r>
      <w:r w:rsidRPr="0034290C">
        <w:rPr>
          <w:rFonts w:ascii="Times New Roman" w:hAnsi="Times New Roman" w:cs="Times New Roman"/>
          <w:sz w:val="24"/>
          <w:szCs w:val="24"/>
        </w:rPr>
        <w:t>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 дожников-иллюстраторов детских книг (Ю. Васнецов, Е. Рачев, Е. Чарушин, И. Билибин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классическому и народному искусству (музыке, изобразительному искусству, литературе, архитектуре).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w:t>
      </w:r>
      <w:r w:rsidRPr="0034290C">
        <w:rPr>
          <w:rFonts w:ascii="Times New Roman" w:hAnsi="Times New Roman" w:cs="Times New Roman"/>
          <w:sz w:val="24"/>
          <w:szCs w:val="24"/>
        </w:rPr>
        <w:lastRenderedPageBreak/>
        <w:t>искусства (декоративно-прикладное, изобразительное искусство, литература, музыка, архитектура, театр, танец, кино, цирк).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Изобразительная деятельность.</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Включать в процесс обследования предмета движения обеих рук по предмету, охватывание его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как индивидуальные, так и коллективные композиции в рисунках,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w:t>
      </w:r>
      <w:r w:rsidR="007B3856"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w:t>
      </w:r>
      <w:r w:rsidRPr="0034290C">
        <w:rPr>
          <w:rFonts w:ascii="Times New Roman" w:hAnsi="Times New Roman" w:cs="Times New Roman"/>
          <w:sz w:val="24"/>
          <w:szCs w:val="24"/>
        </w:rPr>
        <w:lastRenderedPageBreak/>
        <w:t>коллективную композицию (неваляшки водят хоровод, яблоки лежат на тарелке и др.). Вызывать радость от восприятия результата общей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Приобщать детей к искусству аппликации, формировать интерес к э</w:t>
      </w:r>
      <w:r w:rsidR="007B3856" w:rsidRPr="0034290C">
        <w:rPr>
          <w:rFonts w:ascii="Times New Roman" w:hAnsi="Times New Roman" w:cs="Times New Roman"/>
          <w:sz w:val="24"/>
          <w:szCs w:val="24"/>
        </w:rPr>
        <w:t xml:space="preserve">тому виду </w:t>
      </w:r>
      <w:r w:rsidRPr="0034290C">
        <w:rPr>
          <w:rFonts w:ascii="Times New Roman" w:hAnsi="Times New Roman" w:cs="Times New Roman"/>
          <w:sz w:val="24"/>
          <w:szCs w:val="24"/>
        </w:rPr>
        <w:t>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навыки аккуратной работы. Вызывать у детей радость от полученного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проявлять дружелюбие при оценке работ других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 ный); формировать представление о том, как можно получить эти цвета. Учить смешивать краски для получения нужных цветов и оттенков.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желание использовать в рисовании, аппликации разнообразные цвета, обращать внимание на многоцветие окружающего мира.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передавать расположен</w:t>
      </w:r>
      <w:r w:rsidR="007B3856" w:rsidRPr="0034290C">
        <w:rPr>
          <w:rFonts w:ascii="Times New Roman" w:hAnsi="Times New Roman" w:cs="Times New Roman"/>
          <w:sz w:val="24"/>
          <w:szCs w:val="24"/>
        </w:rPr>
        <w:t xml:space="preserve">ие частей при рисовании сложных </w:t>
      </w:r>
      <w:r w:rsidRPr="0034290C">
        <w:rPr>
          <w:rFonts w:ascii="Times New Roman" w:hAnsi="Times New Roman" w:cs="Times New Roman"/>
          <w:sz w:val="24"/>
          <w:szCs w:val="24"/>
        </w:rPr>
        <w:t>предметов (кукла, зайчик и др.) и соотносить их по величине.</w:t>
      </w:r>
    </w:p>
    <w:p w:rsidR="007B3856"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Декоративное рисование</w:t>
      </w:r>
      <w:r w:rsidR="007B3856" w:rsidRPr="0034290C">
        <w:rPr>
          <w:rFonts w:ascii="Times New Roman" w:hAnsi="Times New Roman" w:cs="Times New Roman"/>
          <w:b/>
          <w:sz w:val="24"/>
          <w:szCs w:val="24"/>
        </w:rPr>
        <w:t>.</w:t>
      </w:r>
    </w:p>
    <w:p w:rsidR="007B3856"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Продолжать формировать умение создавать декоративные композиции по</w:t>
      </w:r>
      <w:r w:rsidR="007B3856" w:rsidRPr="0034290C">
        <w:rPr>
          <w:rFonts w:ascii="Times New Roman" w:hAnsi="Times New Roman" w:cs="Times New Roman"/>
          <w:sz w:val="24"/>
          <w:szCs w:val="24"/>
        </w:rPr>
        <w:t xml:space="preserve"> мотивам дымковских, филимонов</w:t>
      </w:r>
      <w:r w:rsidRPr="0034290C">
        <w:rPr>
          <w:rFonts w:ascii="Times New Roman" w:hAnsi="Times New Roman" w:cs="Times New Roman"/>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развивать интерес детей к лепке; совершенствовать умение лепить из глины (из пластилина,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Воспитывать интерес к аппликации, усложняя ее содержание и расширяя возможности создания разнообразных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—на полукруги, четверти; квадрат—на треугольники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аккуратного вырезывания и наклеивания.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проявление активности и творчества.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w:t>
      </w:r>
      <w:r w:rsidRPr="0034290C">
        <w:rPr>
          <w:rFonts w:ascii="Times New Roman" w:hAnsi="Times New Roman" w:cs="Times New Roman"/>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наблюдать явления природы, замечать их динамику, форму и цвет медленно плывущих облаков.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изобразительные навыки и умения, формировать художественно-творческие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чувство формы, цвета, пропорций.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—городецкая, богородская; бирюльки).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национальным декоративно-прикладным искусством (на основе региональных особенностей); с другими видами деко- 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w:t>
      </w:r>
      <w:r w:rsidR="007B3856" w:rsidRPr="0034290C">
        <w:rPr>
          <w:rFonts w:ascii="Times New Roman" w:hAnsi="Times New Roman" w:cs="Times New Roman"/>
          <w:sz w:val="24"/>
          <w:szCs w:val="24"/>
        </w:rPr>
        <w:t>,</w:t>
      </w:r>
      <w:r w:rsidRPr="0034290C">
        <w:rPr>
          <w:rFonts w:ascii="Times New Roman" w:hAnsi="Times New Roman" w:cs="Times New Roman"/>
          <w:sz w:val="24"/>
          <w:szCs w:val="24"/>
        </w:rPr>
        <w:t xml:space="preserve">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рисовать кистью разными способами: широкие линии —всем ворсом, тонкие — концом кисти; наносить мазки, прикладывая кисть всем ворсом к бумаге, рисовать концом кисти мелкие пятнышки.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знакомить детей с изделиями народных промыслов, закреплять и углублять знания о дымковской и фили</w:t>
      </w:r>
      <w:r w:rsidR="007B3856" w:rsidRPr="0034290C">
        <w:rPr>
          <w:rFonts w:ascii="Times New Roman" w:hAnsi="Times New Roman" w:cs="Times New Roman"/>
          <w:sz w:val="24"/>
          <w:szCs w:val="24"/>
        </w:rPr>
        <w:t>моновской игрушках и их росписи.</w:t>
      </w:r>
    </w:p>
    <w:p w:rsidR="00E82D54" w:rsidRPr="0034290C" w:rsidRDefault="007B3856"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w:t>
      </w:r>
      <w:r w:rsidR="00E82D54" w:rsidRPr="0034290C">
        <w:rPr>
          <w:rFonts w:ascii="Times New Roman" w:hAnsi="Times New Roman" w:cs="Times New Roman"/>
          <w:sz w:val="24"/>
          <w:szCs w:val="24"/>
        </w:rPr>
        <w:t>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росписью Полхов</w:t>
      </w:r>
      <w:r w:rsidR="007B3856"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узоры на листах в форме народного изделия (поднос, солонка, чашка, розетка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Продолжать знакомить детей с особенностями лепки из глины, пластилина и пластической массы.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аккуратной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 тщательно мыть руки по окончании лепки.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лепить птиц, животных, людей по типу народных игрушек (дымковской, филимоновской, каргопольской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—в два-четыре треуг</w:t>
      </w:r>
      <w:r w:rsidR="00910741" w:rsidRPr="0034290C">
        <w:rPr>
          <w:rFonts w:ascii="Times New Roman" w:hAnsi="Times New Roman" w:cs="Times New Roman"/>
          <w:sz w:val="24"/>
          <w:szCs w:val="24"/>
        </w:rPr>
        <w:t>ольника, прямоугольник —в полос</w:t>
      </w:r>
      <w:r w:rsidRPr="0034290C">
        <w:rPr>
          <w:rFonts w:ascii="Times New Roman" w:hAnsi="Times New Roman" w:cs="Times New Roman"/>
          <w:sz w:val="24"/>
          <w:szCs w:val="24"/>
        </w:rPr>
        <w:t>ки, квадраты или маленькие прямоугольники), создавать из этих фигур изображения разных предметов или декоративные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аккуратное и бережное отношение к материалам.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Привлекать детей к изготовлению пособий для занятий и самостоятельной деятельности (коробки, счетн</w:t>
      </w:r>
      <w:r w:rsidR="00910741" w:rsidRPr="0034290C">
        <w:rPr>
          <w:rFonts w:ascii="Times New Roman" w:hAnsi="Times New Roman" w:cs="Times New Roman"/>
          <w:sz w:val="24"/>
          <w:szCs w:val="24"/>
        </w:rPr>
        <w:t>ый материал), ремонту книг, на</w:t>
      </w:r>
      <w:r w:rsidRPr="0034290C">
        <w:rPr>
          <w:rFonts w:ascii="Times New Roman" w:hAnsi="Times New Roman" w:cs="Times New Roman"/>
          <w:sz w:val="24"/>
          <w:szCs w:val="24"/>
        </w:rPr>
        <w:t>стольно-печатных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экономно и рационально расходовать материалы.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Предметное рисование.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свободно владеть кара</w:t>
      </w:r>
      <w:r w:rsidR="00910741" w:rsidRPr="0034290C">
        <w:rPr>
          <w:rFonts w:ascii="Times New Roman" w:hAnsi="Times New Roman" w:cs="Times New Roman"/>
          <w:sz w:val="24"/>
          <w:szCs w:val="24"/>
        </w:rPr>
        <w:t xml:space="preserve">ндашом при выполнении линейного </w:t>
      </w:r>
      <w:r w:rsidRPr="0034290C">
        <w:rPr>
          <w:rFonts w:ascii="Times New Roman" w:hAnsi="Times New Roman" w:cs="Times New Roman"/>
          <w:sz w:val="24"/>
          <w:szCs w:val="24"/>
        </w:rPr>
        <w:t>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—при рисовании небольших форм и мелких деталей, коротких линий, штрихов, травки (хохлома), оживок (городец)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—красные). Учить замечать изменение цвета в природе в связи с изменением погоды (небо голубое в солнечный день и серое в </w:t>
      </w:r>
      <w:r w:rsidRPr="0034290C">
        <w:rPr>
          <w:rFonts w:ascii="Times New Roman" w:hAnsi="Times New Roman" w:cs="Times New Roman"/>
          <w:sz w:val="24"/>
          <w:szCs w:val="24"/>
        </w:rPr>
        <w:lastRenderedPageBreak/>
        <w:t>пасмурный). Развивать цветовое восприятие в целях обогащения колористической гаммы рисунка.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 —задний план); передавать различия в величине изображаемых предметов (дерево высокое, цветок ниже дерева;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w:t>
      </w:r>
      <w:r w:rsidR="00910741"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Декоративная лепка.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Аппликация.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w:t>
      </w:r>
      <w:r w:rsidRPr="0034290C">
        <w:rPr>
          <w:rFonts w:ascii="Times New Roman" w:hAnsi="Times New Roman" w:cs="Times New Roman"/>
          <w:sz w:val="24"/>
          <w:szCs w:val="24"/>
        </w:rPr>
        <w:lastRenderedPageBreak/>
        <w:t>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Художественный труд: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детей аккуратно и экономно использовать материалы.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Конструктивно-модельная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обучения конструированию.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Конструирование по модели.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Конструирование по условиям.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Конструирование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Конструирование по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Конструирование по теме.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Каркасное конструирование.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Конструирование по чертежам и схемам.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Взаимосвязь конструирования и игры.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 xml:space="preserve">- </w:t>
      </w:r>
      <w:r w:rsidR="00E82D54" w:rsidRPr="0034290C">
        <w:rPr>
          <w:rFonts w:ascii="Times New Roman" w:hAnsi="Times New Roman" w:cs="Times New Roman"/>
          <w:sz w:val="24"/>
          <w:szCs w:val="24"/>
        </w:rPr>
        <w:t>Ранний возраст: конструирование слито с игрой.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Младший дошкольный возраст: игра становится побудителем к конструированию, которое начинает приобретать для детей самостоятельное значение.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—мебель для кукол. Приучать детей после игры аккуратно складывать детали в коробки.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—стены, вверху —перекрытие, крыша; в автомобиле —кабина, кузов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выделять основные части и характерные детали конструкций.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самостоятельность, творчество, инициативу, дружелюбие.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видеть конструкцию объекта и анализировать ее основные части, их функциональное назначение.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сооружать постройки, объединенные общей темой (улица, машины, дома).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создавать конструкции, объединенные общей темой (детская площадка, стоянка машин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разбирать конструкции при помощи скобы и киянки (в пластмассовых конструкторах).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Музыкально-художественная деятельность</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образовательной работы.</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Слушание.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Музыкально-ритмические движения.</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Игра на детских музыкальных инструментах.</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Развитие детского творчества (песенного, музыкально-игрового, танцевального).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музыкального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Наглядный: сопровождение музыкального ряда изобразительным, показ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Словесный: беседы о различных музыкальных жанрах.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Словесно-слуховой: пение.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Слуховой: слушание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Игровой: музыкальные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Практический: разучивание песен, т</w:t>
      </w:r>
      <w:r w:rsidR="00910741" w:rsidRPr="0034290C">
        <w:rPr>
          <w:rFonts w:ascii="Times New Roman" w:hAnsi="Times New Roman" w:cs="Times New Roman"/>
          <w:sz w:val="24"/>
          <w:szCs w:val="24"/>
        </w:rPr>
        <w:t>анцев, воспроизведение мелодий.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эмоциональную отзывчивость на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слушать музыкальное произведение до конца, понимать характер музыки, узнавать и определять, сколько частей в произведении.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Пение. Способствовать развитию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дошкольников подыгрывать на детских ударных музыкальных инструментах.</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музыкальные впечатления, способствовать дальнейшему развитию основ музыкальной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Формировать навыки культуры слушания музыки (не отвлекаться, дослушивать произведение до конца).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характер музыки, узнавать знакомые произведения, высказывать свои впечатления о прослушанном.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Обучать детей выразительному пению, формировать умение петь протяжно, подвижно, согласованно (в пределах ре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Продолжать формировать у детей навык ритмичного движения в соответствии с характером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менять движения в соответствии с двух- и трехчастной формой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Совершенствовать танцевальные движения: прямой галоп, пружинка, кружение по одному и в парах.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инсценированию песен и постановке небольших музыкальных спектаклей.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и любовь к музыке, музыкальную отзывчивость на нее.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Учить различать жанры музыкальных произведений (марш, танец, песня).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песенный музыкальный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импровизировать мелодию на заданный текст.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сочинять мелодии различного характера: ласковую колыбельную, задорный или бодрый марш, плавный вальс, веселую плясовую.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Развивать чувство ритма, умение передавать через движения характер музыки, ее эмоционально-образ- 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русским хороводом, пляской, а также с танцами других народов.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придумывать движения, отражающие содержание песни.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к инсценированию содержания песен, хороводов.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творчество детей, побуждать их к активным самостоятельным действиям.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приобщать детей к музыкальной культуре, воспитывать художественный вкус.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звуковысотный, ритмический, тембровый и динамический слух.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игре на детских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Слушание. Продолжать развивать навыки восприятия звуков по высоте в пределах квинты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мелодией Государственного гимна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Пение. Совершенствовать певческий голос и вокально-слуховую координацию.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национальными плясками (русские, белорусские, украинские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Учить придумывать движения, отражающие содержание песни; выразительно действовать с воображаемыми предметами.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искать способ передачи в движениях музыкальных образов.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Игра на детских музыкальных инструментах. Знакомить с музыкальными произведениями в исполнении различных инструментов и в оркестровой обработке.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Экспериментирование со звуками, используя музыкальные игрушки и шумовые инструменты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в «праздники», «концерт»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Стимулирование самостоятельного выполнения танцевальных движений под плясовые мелодии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Импровизация танцевальных движений в образах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Концерты-импровизации Игра на шумовых музыкальных ин</w:t>
      </w:r>
      <w:r w:rsidR="00910741" w:rsidRPr="0034290C">
        <w:rPr>
          <w:rFonts w:ascii="Times New Roman" w:hAnsi="Times New Roman" w:cs="Times New Roman"/>
          <w:sz w:val="24"/>
          <w:szCs w:val="24"/>
        </w:rPr>
        <w:t xml:space="preserve">струментах; экспериментирование </w:t>
      </w:r>
      <w:r w:rsidRPr="0034290C">
        <w:rPr>
          <w:rFonts w:ascii="Times New Roman" w:hAnsi="Times New Roman" w:cs="Times New Roman"/>
          <w:sz w:val="24"/>
          <w:szCs w:val="24"/>
        </w:rPr>
        <w:t>со звуками,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Музыкально-дид</w:t>
      </w:r>
      <w:r w:rsidR="00910741" w:rsidRPr="0034290C">
        <w:rPr>
          <w:rFonts w:ascii="Times New Roman" w:hAnsi="Times New Roman" w:cs="Times New Roman"/>
          <w:sz w:val="24"/>
          <w:szCs w:val="24"/>
        </w:rPr>
        <w:t xml:space="preserve">актические </w:t>
      </w:r>
      <w:r w:rsidRPr="0034290C">
        <w:rPr>
          <w:rFonts w:ascii="Times New Roman" w:hAnsi="Times New Roman" w:cs="Times New Roman"/>
          <w:sz w:val="24"/>
          <w:szCs w:val="24"/>
        </w:rPr>
        <w:t xml:space="preserve">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Театрализованные игры.</w:t>
      </w:r>
    </w:p>
    <w:p w:rsidR="00E82D54" w:rsidRPr="0034290C" w:rsidRDefault="00910741"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 xml:space="preserve">Вторая </w:t>
      </w:r>
      <w:r w:rsidR="00E82D54" w:rsidRPr="0034290C">
        <w:rPr>
          <w:rFonts w:ascii="Times New Roman" w:hAnsi="Times New Roman" w:cs="Times New Roman"/>
          <w:b/>
          <w:sz w:val="24"/>
          <w:szCs w:val="24"/>
        </w:rPr>
        <w:t xml:space="preserve">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 Учить детей имитировать характерные действия персонажейПобуждать участвовать в беседах о театре (театр, актеры, зрители, поведение людей в зрительном зале).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w:t>
      </w:r>
      <w:r w:rsidRPr="0034290C">
        <w:rPr>
          <w:rFonts w:ascii="Times New Roman" w:hAnsi="Times New Roman" w:cs="Times New Roman"/>
          <w:sz w:val="24"/>
          <w:szCs w:val="24"/>
        </w:rPr>
        <w:lastRenderedPageBreak/>
        <w:t>Золу</w:t>
      </w:r>
      <w:r w:rsidR="00910741" w:rsidRPr="0034290C">
        <w:rPr>
          <w:rFonts w:ascii="Times New Roman" w:hAnsi="Times New Roman" w:cs="Times New Roman"/>
          <w:sz w:val="24"/>
          <w:szCs w:val="24"/>
        </w:rPr>
        <w:t>шкой, а теперь ты «</w:t>
      </w:r>
      <w:r w:rsidRPr="0034290C">
        <w:rPr>
          <w:rFonts w:ascii="Times New Roman" w:hAnsi="Times New Roman" w:cs="Times New Roman"/>
          <w:sz w:val="24"/>
          <w:szCs w:val="24"/>
        </w:rPr>
        <w:t>красавица-принцесса», «Эта роль еще никем не раскрыта»), смены тактики работы над игрой, спектаклем.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импровизацию, умение свободно чувствовать себя в роли.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Использовать разные формы взаимодействия детей и взрослых в театрализованной игре.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w:t>
      </w: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2.3.5. Образовательная область</w:t>
      </w:r>
      <w:r w:rsidR="005437A0">
        <w:rPr>
          <w:rFonts w:ascii="Times New Roman" w:hAnsi="Times New Roman" w:cs="Times New Roman"/>
          <w:b/>
          <w:sz w:val="24"/>
          <w:szCs w:val="24"/>
        </w:rPr>
        <w:t xml:space="preserve"> </w:t>
      </w:r>
      <w:r w:rsidRPr="0034290C">
        <w:rPr>
          <w:rFonts w:ascii="Times New Roman" w:hAnsi="Times New Roman" w:cs="Times New Roman"/>
          <w:b/>
          <w:sz w:val="24"/>
          <w:szCs w:val="24"/>
        </w:rPr>
        <w:t>«Физическое развитие».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Основные цели и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 В СООТВЕТСТВИИ С ЭКС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(Региональная программа дошкольного образования«Сөенеч», автор Р.К.Шаехова)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через решение следующих специфических образовательных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Первая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укрепления здоровья детей, становления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основными алгоритмами выполнения культурно-гигиенических процедур. Приучать детей сознательно и самостоятельно осуществлять гигиениче</w:t>
      </w:r>
      <w:r w:rsidR="00910741" w:rsidRPr="0034290C">
        <w:rPr>
          <w:rFonts w:ascii="Times New Roman" w:hAnsi="Times New Roman" w:cs="Times New Roman"/>
          <w:sz w:val="24"/>
          <w:szCs w:val="24"/>
        </w:rPr>
        <w:t xml:space="preserve">ские процедуры: открывать кран, </w:t>
      </w:r>
      <w:r w:rsidRPr="0034290C">
        <w:rPr>
          <w:rFonts w:ascii="Times New Roman" w:hAnsi="Times New Roman" w:cs="Times New Roman"/>
          <w:sz w:val="24"/>
          <w:szCs w:val="24"/>
        </w:rPr>
        <w:t>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пользе воды, овощей, каши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Побуждать детей осмысленно пользоваться зубной щёткой, расческой, носовым платком, туалетной бумагой, влажной салфеткой.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развития различных видов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двигательной активности, в том числе самостоятельной. Способствовать получению удовольствия от процесса выполнения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Удовлетворять естественную потребность детей в движении. Предоставлять возможность кататься на санках, трехколесном велосипеде, пользуясь управлением руля.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Вовлекать детей в игры с предметами, стимулирующие развитие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формирования навыков безопасного поведения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безопасную среду, предостерегать детей от поступков, угрожающих их жизни и здоровью.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«Медведь и дети», «Я люблю свою лошадку», «Уточки и собачка», «Пчелки», «Мотыльки»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«Зайчик в домике», «Поймай бабочку», «Солнечные зайчики»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«Кошка и цыплята», «Заинька»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«Прокати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«Автомобили», «Кто пройдет тише?»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развитие равновесия: «Снежинки кружатся», «Карусель»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«У медведя во бору»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основными алгоритмами выполнения культурно-гигиенических процедур.</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Формировать потребность в соблюдении гигиенических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обих пользедля детского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фруктах.Сформировать представление о полезной и вредной пище, помочь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Формировать умение следить за своим самочувствием, за состоянием одежды, обуви (не ходить в мокрой обуви, влажной одежде и т.п.).Способствовать развитию у детей </w:t>
      </w:r>
      <w:r w:rsidRPr="0034290C">
        <w:rPr>
          <w:rFonts w:ascii="Times New Roman" w:hAnsi="Times New Roman" w:cs="Times New Roman"/>
          <w:sz w:val="24"/>
          <w:szCs w:val="24"/>
        </w:rPr>
        <w:lastRenderedPageBreak/>
        <w:t>ответственного бережного</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отношения к своему здоровью </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здоровью близких людей. Помочь осознать пользу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 Создавать условия для двигательной активности, в том числе самостоятельной. 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татарским подвижным играм, осуществляя смену движений 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постепенно усложняя правила.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«Бегите ко мне», «Кот и мыши», «Маэмай», «Бегите к флажку», «Лиса в курятнике», «Кони», «Такси», «В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«Через ручеёк», «Поймай бабочку», «Воробышки и кот», «С кочки на кочку».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«Наседка и цыплята», «Кролики».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мяча: «Мячики», «Красный, синий…», «Попади в круг», «Лови, бросай, не роняй…».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пространстве:«Воробышки и автомобиль», «Трамвай», «Найди свой цвет», «Найди свой домик».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Малоподвижные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«Едет машина», «Пузырь», «По ровненькой дорожке», «Птенчики».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 медведя во бору», «Тюбетейка»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умение одеваться просто и чисто, аккуратно складывать одежду, ходить в помещении в чистой обуви.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придумывание вариантов, комбинирование движений в татарских и русских народных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«Сова», «Цветные автомобили», «Самолеты», «Колокольчик», «Ловишки», «Пробеги незаметно», «Становись первым», «Погремушки», «Кошка и мыши», «Кошка и птички».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«Лиса в курятнике», «Зайцы», «Хитрая лиса», «Перепрыгни через ручеек», «Попрыгушки-хлопушки», «Не боюсь».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«Пастух», «Котята и щенята», «Перелет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бросанием и ловлей: «Подбрось - поймай», «Брось подальше», «Кольцо», «Мяч через сетку».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на ориентировку в пространстве, на внимание:«Найди свой цвет», «Скворечники», «День - ночь», «Найди себе пару», «Пастух и кони», «Подарки», «Найди свое ведерко», «Где звонили?», «Чей голос?».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 «Перехватчики», «Лисички и курочки», «Кто дальше бросит», «Изобрази предмет», «Кисонька», «Овощи», «Гуси-лебеди», «Серый волк»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игры:«Ручеек», «Бояре», «Колечко», «Уголки», «У медведя во бору».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представление детей о составляющих здорового образа жизни (двигательная активность, сон, отдых, правильное питание и др.) и факторах, разрушающих здоровье. 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«режим питания», с национальными изделиями из теста: эчпочмак, бэлиш, бэккэн, кыстыбый, кабартма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спортивных командах: по хоккею «Ак барс», по футболу «Рубин», по баскетболу «Уникс», по волейболу «Зенит», «Динамо» и т.д.</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Познакомить с разновидностью спортивных комплексов, построенных к XXVII Всемирной летней</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Универсиаде 2013 года.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Поддерживать детское олимпийское движение.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Предоставлять детям возможность в холодный период года кататься на санках, лыжах, в теплый – на самокате, играть в футбол, бадминтон, детский теннис и т.д. Развивать представления детей о летних видах спорта и своих физических возможностях участия в них.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Создать условия для катания на</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двухколесном самокате, двух- или трехколесном велосипеде, делая повороты налево и направо, по кругу, змейкой. Развивать умение управлять своими движениями, удовлетворять естественную двигательную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играми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народов Поволжья и их</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 по региональной программе Игры с ходьбой и бегом: «Ловишки», «Карусель», «Уголки», «Найди», «Дети и петух», «Кошка и мыши», «Мы веселые ребята», «Лиса и куры», «Рыбы», «Зайцы и лиса», «Воробей», «Букет цветов», «Я прячусь», «Платок».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«Удочка», «Кто лучше прыгнет?», «Волк и зайцы», «Не оставайся на полу», «С кочки на кочку», «Прыжки по следам».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«Медведь и пчелы», «Пожарные»,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метанием: «Охотники и зайцы», «Попади в обруч», «Сбей мяч», «Сбей кеглю», «Школа мяча», «Серсо».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 флажку!», «Кто выше?», «Эстафета парами», «Дорожка препятствий»,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«Сапожник», «Тимербай», «Спутанные кони», «Серый волк», «Скок-перескок», «Хлопушки», «Ловишки», «Кто первый», «Вороны – ласточки», «Колечко», «Так, да и нет…», «Маляр и краски», «Летели, летели…»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 «Мы – веселые ребята», «Два мороза», «Гуси-лебеди», «Дедушка Мазай», «Заводила», «Охотники и утки»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 «Жмурки в кругах», «Уральский мяч»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«Биляша», «Катание мяча», «Катание мяча через лунки»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 «Наша гора»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«Мяч и ямка», «Стой!»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«В цветы», «Хищник в море» и др.</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становления у детей ценностей здорового образа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Добиваться активного выполнения перекрестных движений, способствующих развитию межполушарного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Укреплять мышечный корсет ребенка, формировать рефлекс правильной осанки.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детей, климатические и сезонные особенности региона. Расширять знания детей о правилах и видах закаливания, о пользе закаливающих процедур.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онациональных особенностях приема пищи.Дать детям возможность решить, в каких объемах можно употреблять мучные изделия.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оздоровительных мероприятиях.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Удовлетворять естественную потребность детей в движении.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w:t>
      </w:r>
      <w:r w:rsidR="00910741" w:rsidRPr="0034290C">
        <w:rPr>
          <w:rFonts w:ascii="Times New Roman" w:hAnsi="Times New Roman" w:cs="Times New Roman"/>
          <w:sz w:val="24"/>
          <w:szCs w:val="24"/>
        </w:rPr>
        <w:t>и</w:t>
      </w:r>
      <w:r w:rsidRPr="0034290C">
        <w:rPr>
          <w:rFonts w:ascii="Times New Roman" w:hAnsi="Times New Roman" w:cs="Times New Roman"/>
          <w:sz w:val="24"/>
          <w:szCs w:val="24"/>
        </w:rPr>
        <w:t>е собственного здоровья и безопасности.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Предоставлять детям возможность кататься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травм(шлем, перчатки, наколенники, налокотники).Предоставлять детям возможность кататься на лыжах, коньках, играть в хоккей. Заинтересовать детей занятиями зимними видами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умение варьировать и комбинировать татарские подвижные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с национальным видом спорта – «борьба на поясах» (кэряш).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РЕКОМЕДУЕМЫЙ СПИСОК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ходьбой и бегом: «Хлопушки», «Бездомный заяц», «Два Мороза», «Перехватчики», «Ловишки», «Ключи», «Скворечники», «Лиса».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прыжками: «Скок-перескок», «Лягушата», «Стрекозы», «Воробьи», «Не оставайся на полу».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ползанием и лазаньем: «Перелет птиц», «Ловля обезьян», «Кто первый?».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Игры с метанием: «Передай мяч», «Кто самый меткий?», «Зайцы», «Мяч выше!», «Воробей».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Эстафеты: «Меткий стрелок», «Стрекоза».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Игры с элементами соревнования:</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«Кто быстрее?», «Красивые шары», «Поезд», «Сороконожки».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«Продаем горшки»,</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«Займи место», «Жмурки», «Угадай и догони», «Мяч по кругу», «Снятие шапки», «Нас было двенадцать девочек», «Тимербай», «Хромая лиса»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Башкирские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«Скачки», «Шар на земле»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Русские народные игры:</w:t>
      </w:r>
      <w:r w:rsidR="00910741" w:rsidRPr="0034290C">
        <w:rPr>
          <w:rFonts w:ascii="Times New Roman" w:hAnsi="Times New Roman" w:cs="Times New Roman"/>
          <w:sz w:val="24"/>
          <w:szCs w:val="24"/>
        </w:rPr>
        <w:t xml:space="preserve"> </w:t>
      </w:r>
      <w:r w:rsidRPr="0034290C">
        <w:rPr>
          <w:rFonts w:ascii="Times New Roman" w:hAnsi="Times New Roman" w:cs="Times New Roman"/>
          <w:sz w:val="24"/>
          <w:szCs w:val="24"/>
        </w:rPr>
        <w:t>«Пустое место», «Третий лишний», «Золотые ворота», «Горелки», «Котел», «Я знаю…», «Свечи», «Классы»и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Марийские народные игры: «Бой петухов», «Колышки»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Мордовские народные игры:«Мяч об узкую стенку», «Шлыган», «Клёк»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Удмуртские народные игры:«Удмуртские горелки», «Роняя полено», «Поляна – жердь», «Жаворонок»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Чувашские народные игры:«Выйдем, девочки, играть», «Волк или заяц?», «Икс», «Шарманка»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Понимание слов, выражений и фраз, повторение их вместе с воспитателем и вместе с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Выработка умений различать и использовать в речи формы повелительного наклонения глаголов сикер – прыгай, ки – надень.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Направления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Приобретение детьми опыта в двигательной деятельности: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выполнением упражнений;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направленной на развитие таких физических качеств как координация и гибкость;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Становление целенаправленности и саморегуляции в двигательной сфере.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Принципы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Дидактические: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систематичность и последовательность;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развивающее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доступность;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воспитывающее обучение;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учет индивидуальных и возрастных особенностей;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сознательность и активность ребенка;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Специальные: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непрерывность;</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последовательность наращивания тренирующих воздействий;</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3) Гигиенические:</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сбалансированность нагрузок;</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рациональность чередования деятельности и отдыха;</w:t>
      </w:r>
    </w:p>
    <w:p w:rsidR="00E82D54" w:rsidRPr="0034290C" w:rsidRDefault="00910741"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возрастная адекватность;</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оздоровительная направленность всего образовательного процесса;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осуществление личностно- ориентированного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Методы физического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Наглядные: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наглядно-слуховые приемы (музыка, песни);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тактильно-мышечные приемы (непосредственная помощь воспитателя).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Словесные: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объяснения, пояснения, указания;</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подача команд, распоряжений, сигналов;</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вопросы к детям;</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образный сюжетный рассказ, беседа;</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словесная инструкция.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Практические: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Повторение упражнений без изменения и с изменениями;</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игровой форме;</w:t>
      </w:r>
    </w:p>
    <w:p w:rsidR="00E82D54" w:rsidRPr="0034290C" w:rsidRDefault="00C059A8"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Проведение упражнений в соревновательной форме.</w:t>
      </w:r>
    </w:p>
    <w:p w:rsidR="008472D8"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Модель организации двигательной активности </w:t>
      </w:r>
    </w:p>
    <w:p w:rsidR="008472D8" w:rsidRPr="0034290C" w:rsidRDefault="008472D8" w:rsidP="006725DC">
      <w:pPr>
        <w:pStyle w:val="a3"/>
        <w:ind w:firstLine="567"/>
        <w:jc w:val="both"/>
        <w:rPr>
          <w:rFonts w:ascii="Times New Roman" w:hAnsi="Times New Roman" w:cs="Times New Roman"/>
          <w:sz w:val="24"/>
          <w:szCs w:val="24"/>
        </w:rPr>
      </w:pPr>
    </w:p>
    <w:tbl>
      <w:tblPr>
        <w:tblW w:w="979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2650"/>
        <w:gridCol w:w="997"/>
        <w:gridCol w:w="997"/>
        <w:gridCol w:w="997"/>
        <w:gridCol w:w="997"/>
        <w:gridCol w:w="2807"/>
      </w:tblGrid>
      <w:tr w:rsidR="008472D8" w:rsidRPr="0034290C" w:rsidTr="008472D8">
        <w:tc>
          <w:tcPr>
            <w:tcW w:w="29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Виды занятий и форма двигательной активности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Мл.</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Ср.</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Ст.</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Подг.</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возраст</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Особенности организации</w:t>
            </w:r>
          </w:p>
        </w:tc>
      </w:tr>
      <w:tr w:rsidR="008472D8" w:rsidRPr="0034290C" w:rsidTr="008472D8">
        <w:tc>
          <w:tcPr>
            <w:tcW w:w="9555" w:type="dxa"/>
            <w:gridSpan w:val="7"/>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1. Физкультурно-оздоровительные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Утренняя гимнастика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 сп/зале,группе, на воздухе</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Двигательная разминка во время перерыва м/занятие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Физкульт. минутка</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1,5-2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по необходимости от вида,</w:t>
            </w:r>
          </w:p>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содержания занятия</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4</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Подвижные игры и физические упражнения на прогулках</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20-25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Дифференцированные игры-упражнения на прогулке</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5-8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12-15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 во время вечерних прогулок</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6</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 xml:space="preserve">Физ. упражнения после дневного сна в сочетании с контрастными </w:t>
            </w:r>
            <w:r w:rsidRPr="0034290C">
              <w:rPr>
                <w:rFonts w:ascii="Times New Roman" w:eastAsia="Times New Roman" w:hAnsi="Times New Roman" w:cs="Times New Roman"/>
                <w:color w:val="000000"/>
                <w:sz w:val="24"/>
                <w:szCs w:val="24"/>
                <w:lang w:eastAsia="ru-RU"/>
              </w:rPr>
              <w:lastRenderedPageBreak/>
              <w:t>воздушными ваннами</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5-10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10-12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Ежедневно</w:t>
            </w:r>
          </w:p>
        </w:tc>
      </w:tr>
      <w:tr w:rsidR="008472D8" w:rsidRPr="0034290C" w:rsidTr="008472D8">
        <w:tc>
          <w:tcPr>
            <w:tcW w:w="3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lastRenderedPageBreak/>
              <w:t>7</w:t>
            </w:r>
          </w:p>
        </w:tc>
        <w:tc>
          <w:tcPr>
            <w:tcW w:w="2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Оздоровительный бег</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b/>
                <w:bCs/>
                <w:color w:val="000000"/>
                <w:sz w:val="24"/>
                <w:szCs w:val="24"/>
                <w:lang w:eastAsia="ru-RU"/>
              </w:rPr>
              <w:t>---</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3-7 мин</w:t>
            </w:r>
          </w:p>
        </w:tc>
        <w:tc>
          <w:tcPr>
            <w:tcW w:w="9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8-10 мин</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8472D8" w:rsidRPr="0034290C" w:rsidRDefault="008472D8" w:rsidP="008472D8">
            <w:pPr>
              <w:spacing w:after="150" w:line="240" w:lineRule="auto"/>
              <w:jc w:val="center"/>
              <w:rPr>
                <w:rFonts w:ascii="Times New Roman" w:eastAsia="Times New Roman" w:hAnsi="Times New Roman" w:cs="Times New Roman"/>
                <w:color w:val="000000"/>
                <w:sz w:val="24"/>
                <w:szCs w:val="24"/>
                <w:lang w:eastAsia="ru-RU"/>
              </w:rPr>
            </w:pPr>
            <w:r w:rsidRPr="0034290C">
              <w:rPr>
                <w:rFonts w:ascii="Times New Roman" w:eastAsia="Times New Roman" w:hAnsi="Times New Roman" w:cs="Times New Roman"/>
                <w:color w:val="000000"/>
                <w:sz w:val="24"/>
                <w:szCs w:val="24"/>
                <w:lang w:eastAsia="ru-RU"/>
              </w:rPr>
              <w:t>2 раза в неделю подгруппами (5-7 чел.) в утр. прогулку</w:t>
            </w:r>
          </w:p>
        </w:tc>
      </w:tr>
    </w:tbl>
    <w:p w:rsidR="008472D8" w:rsidRPr="0034290C" w:rsidRDefault="008472D8"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полезной и вредной пище; об овощах и фруктах, молочных продуктах, полезных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Познакомить детей с упражнениями, укрепляю</w:t>
      </w:r>
      <w:r w:rsidR="008472D8" w:rsidRPr="0034290C">
        <w:rPr>
          <w:rFonts w:ascii="Times New Roman" w:hAnsi="Times New Roman" w:cs="Times New Roman"/>
          <w:sz w:val="24"/>
          <w:szCs w:val="24"/>
        </w:rPr>
        <w:t xml:space="preserve">щими различные органы и системы </w:t>
      </w:r>
      <w:r w:rsidRPr="0034290C">
        <w:rPr>
          <w:rFonts w:ascii="Times New Roman" w:hAnsi="Times New Roman" w:cs="Times New Roman"/>
          <w:sz w:val="24"/>
          <w:szCs w:val="24"/>
        </w:rPr>
        <w:t>организма. Дать представление о необходимости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Дать представление о ценности здоровья; формировать желание вести здоровый образ жизни.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сообщать о своем самочувствии взрослым, осознавать необходимость 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соблюдении навыков гигиены и опрятности в повседневной жизни.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понятиями «здоровье» и «болезнь».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b/>
          <w:sz w:val="24"/>
          <w:szCs w:val="24"/>
        </w:rPr>
        <w:t>Старшая группа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апельсины—у меня аллергия», «Мне нужно носить очки»).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—наши лучшие друзья) и факторах, разрушающих здоровье.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роли гигиены и режима дня для здоровья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детей с возможностями здорового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доступными сведениями из истории олимпийского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представления об активном отдыхе.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Расширять представления о правилах и видах закаливания, о пользе закаливающих процедур.</w:t>
      </w:r>
      <w:r w:rsidR="008472D8"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Физическая культура.</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Вторая младшая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Обучать хвату за перекладину во время лазанья. Закреплять умение ползать.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санках, садиться на трехколесный велосипед, кататься на нем и слезать с него.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надевать и снимать лыжи, ходить на них, ставить лыжи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реагировать на сигналы «беги», «лови», «стой» и др.; выполнять правила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самостоятельность и творчество при выполнении физических упражнений, в подвижных играх.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Развивать активность и творчество детей в процессе двигательной деятельности. Организовывать игры с правилами.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умение соблюдать элементарные правила, согласовывать движения, ориентироваться в пространстве.</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Средняя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правильную осанку.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прыжкам через короткую скакалку.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кататься на двухколесном велосипеде по прямой, по кругу.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детей ходить на лыжах скользящим шагом, выполнять повороты, подниматься на гору.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построениям, соблюдению дистанции во время передвижения.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быстроту, выносливость, гибкость, ловкость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Продолжать развивать активность детей в играх с мячами, скакалками, обручами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ловкость, пространственную ориентировку.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самостоятельность и инициативность в организации знакомых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к выполнению действий по сигналу.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Старшая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формировать правильную осанку; умение осознанно выполнять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двигательные умения и навыки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быстроту, силу, выносливость,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легко ходить и бегать, энергично отталкиваясь от опоры.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бегать наперегонки, с преодолением препятствий.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лазать по гимнастической стенке, меняя темп.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элементам спортивных игр, играм с элементами соревнования, играм-эстафетам.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Подвижные игры. Продолжать учить детей самостоятельно организовывать знакомые подвижные игры, проявляя инициативу и творчество.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спортивным играм и упражнениям.</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Подготовительная к школе группа.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Формировать потребность в ежедневной двигательной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Воспитывать умение сохранять правильную осанку в различных видах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умение соблюдать заданный темп в ходьбе и беге.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Добиваться активного движения кисти руки при броске.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перелезать с пролета на пролет гимнастической стенки по диагонали.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психофизические качества: силу, быстроту, выносливость, ловкость, гибкость.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Закреплять навыки выполнения спортивных упражнений.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Поддерживать интерес к физической культуре и спорту, отдельным достижениям в области спорта.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Учить придумывать варианты игр, комбинировать движения, проявляя творческие способности.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rsidR="00AD69D5" w:rsidRPr="0034290C" w:rsidRDefault="00AD69D5"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2.4. Взаимодействие взрослых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взрослых с детьми является важнейшим фактором развития ребенка и пронизывает все направления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Ребёнок в дошкольном возрасте в совместной деятельности со взрослыми и самостоятельно учится познавать родной край, его историю, культуру, воспринимать произведения искусства, восхищаться красотой окружающей природы, архитектурой города (села), увлеченно играть, общаться на родном языке и языках представителей других национальностей. 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 при условии, если Организация выстраивает образовательную деятельность, учитывая региональную специфику. Для конкретизации процесса приобщения к культурному наследию татарского народа следует раск</w:t>
      </w:r>
      <w:r w:rsidR="00AD69D5" w:rsidRPr="0034290C">
        <w:rPr>
          <w:rFonts w:ascii="Times New Roman" w:hAnsi="Times New Roman" w:cs="Times New Roman"/>
          <w:sz w:val="24"/>
          <w:szCs w:val="24"/>
        </w:rPr>
        <w:t>рыть содержание взаимодействия.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Итак, 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«адаптация» 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Этап освоения национальной культуры происходит при активном участии всех субъектов (участников) образовательных отношений. На этом этапе начинает реализовываться принцип культуросообразности и регионализма, 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–зависит от компетентности педагога.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Усвоение национальной культуры 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Культуротворчество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Педагогическое взаимодействие предполагает диалогический характер коммуникаций. 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Таким образом, 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w:t>
      </w:r>
      <w:r w:rsidRPr="0034290C">
        <w:rPr>
          <w:rFonts w:ascii="Times New Roman" w:hAnsi="Times New Roman" w:cs="Times New Roman"/>
          <w:sz w:val="24"/>
          <w:szCs w:val="24"/>
        </w:rPr>
        <w:lastRenderedPageBreak/>
        <w:t>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формированию у него личностной зрелости и, как следствие, чувства ответственности за свой выбор.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приучается думать самостоятельно, поскольку взрослые не навязывают ему своего решения, а способствуют тому, чтобы он принял собственное.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Взаимодействие взрослого с детьми в различных видах деятельности (игровая, изобразительная, познавательно-исследовательская деятельность, коммуникативная и другие) являются организующими компонентами в условиях реализации комплексного подхода в образовательном процессе.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Формы организации детских видов деятельности.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Двигательная: утренняя гимнастика, подвижные игры с правилами, народные подвижные игры, и</w:t>
      </w:r>
      <w:r w:rsidRPr="0034290C">
        <w:rPr>
          <w:rFonts w:ascii="Times New Roman" w:hAnsi="Times New Roman" w:cs="Times New Roman"/>
          <w:sz w:val="24"/>
          <w:szCs w:val="24"/>
        </w:rPr>
        <w:t>гровые упражнения, двига</w:t>
      </w:r>
      <w:r w:rsidR="00E82D54" w:rsidRPr="0034290C">
        <w:rPr>
          <w:rFonts w:ascii="Times New Roman" w:hAnsi="Times New Roman" w:cs="Times New Roman"/>
          <w:sz w:val="24"/>
          <w:szCs w:val="24"/>
        </w:rPr>
        <w:t>тельные паузы, спортивные пробежки, соревнования и праздники, эстафеты, физкультурные минутки, занятия в спортивном зале.</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Продуктивная: мастерские по изготовлению предметов детского творчества, творческие проекты эстетического содержания, занятия в изостудии.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Коммуникативная: беседы, речевые проблемные ситуации, составление рас сказов и сказок, творчес</w:t>
      </w:r>
      <w:r w:rsidRPr="0034290C">
        <w:rPr>
          <w:rFonts w:ascii="Times New Roman" w:hAnsi="Times New Roman" w:cs="Times New Roman"/>
          <w:sz w:val="24"/>
          <w:szCs w:val="24"/>
        </w:rPr>
        <w:t>кие пересказы, отгадывание зага</w:t>
      </w:r>
      <w:r w:rsidR="00E82D54" w:rsidRPr="0034290C">
        <w:rPr>
          <w:rFonts w:ascii="Times New Roman" w:hAnsi="Times New Roman" w:cs="Times New Roman"/>
          <w:sz w:val="24"/>
          <w:szCs w:val="24"/>
        </w:rPr>
        <w:t>док, словесные и настольно-печатные игры с правилами, ситуативные разговоры, сюжетные игры, речевые тренинги.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lastRenderedPageBreak/>
        <w:t>-</w:t>
      </w:r>
      <w:r w:rsidR="00E82D54" w:rsidRPr="0034290C">
        <w:rPr>
          <w:rFonts w:ascii="Times New Roman" w:hAnsi="Times New Roman" w:cs="Times New Roman"/>
          <w:sz w:val="24"/>
          <w:szCs w:val="24"/>
        </w:rPr>
        <w:t>Трудовая: поручения (в том числе подгрупповые), познавательные опыты и задания, дежурства, практико-ориентированные индивидуальные и коллективные проекты, совместный (коллективный) труд.</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Познавательно-исследовательская: наблюдения, экскурсии, решение проблемных ситуаций, ОПЫТЫ, эксперименти</w:t>
      </w:r>
      <w:r w:rsidRPr="0034290C">
        <w:rPr>
          <w:rFonts w:ascii="Times New Roman" w:hAnsi="Times New Roman" w:cs="Times New Roman"/>
          <w:sz w:val="24"/>
          <w:szCs w:val="24"/>
        </w:rPr>
        <w:t>рование, коллекционирование, мо</w:t>
      </w:r>
      <w:r w:rsidR="00E82D54" w:rsidRPr="0034290C">
        <w:rPr>
          <w:rFonts w:ascii="Times New Roman" w:hAnsi="Times New Roman" w:cs="Times New Roman"/>
          <w:sz w:val="24"/>
          <w:szCs w:val="24"/>
        </w:rPr>
        <w:t>делирование, познавательно-исследовательские проекты, дидактические и конструктивные игры.</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Музыкально-художественная: слушание, исполнение, играла детских музыкальных инструментах, ритми</w:t>
      </w:r>
      <w:r w:rsidRPr="0034290C">
        <w:rPr>
          <w:rFonts w:ascii="Times New Roman" w:hAnsi="Times New Roman" w:cs="Times New Roman"/>
          <w:sz w:val="24"/>
          <w:szCs w:val="24"/>
        </w:rPr>
        <w:t>ка и танцы, музыкальные импрови</w:t>
      </w:r>
      <w:r w:rsidR="00E82D54" w:rsidRPr="0034290C">
        <w:rPr>
          <w:rFonts w:ascii="Times New Roman" w:hAnsi="Times New Roman" w:cs="Times New Roman"/>
          <w:sz w:val="24"/>
          <w:szCs w:val="24"/>
        </w:rPr>
        <w:t>зации, музыкально-дидактические и подвижные игры с музыкальным сопров</w:t>
      </w:r>
      <w:r w:rsidRPr="0034290C">
        <w:rPr>
          <w:rFonts w:ascii="Times New Roman" w:hAnsi="Times New Roman" w:cs="Times New Roman"/>
          <w:sz w:val="24"/>
          <w:szCs w:val="24"/>
        </w:rPr>
        <w:t>ождением, инсценировки, драмати</w:t>
      </w:r>
      <w:r w:rsidR="00E82D54" w:rsidRPr="0034290C">
        <w:rPr>
          <w:rFonts w:ascii="Times New Roman" w:hAnsi="Times New Roman" w:cs="Times New Roman"/>
          <w:sz w:val="24"/>
          <w:szCs w:val="24"/>
        </w:rPr>
        <w:t>зации, занятия в музыкальном зале.</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Чтение художественной литературы: рассказывание, чтение, обсуждение, </w:t>
      </w:r>
      <w:r w:rsidRPr="0034290C">
        <w:rPr>
          <w:rFonts w:ascii="Times New Roman" w:hAnsi="Times New Roman" w:cs="Times New Roman"/>
          <w:sz w:val="24"/>
          <w:szCs w:val="24"/>
        </w:rPr>
        <w:t>разучивание, инсце</w:t>
      </w:r>
      <w:r w:rsidR="00E82D54" w:rsidRPr="0034290C">
        <w:rPr>
          <w:rFonts w:ascii="Times New Roman" w:hAnsi="Times New Roman" w:cs="Times New Roman"/>
          <w:sz w:val="24"/>
          <w:szCs w:val="24"/>
        </w:rPr>
        <w:t>нирование произведени</w:t>
      </w:r>
      <w:r w:rsidRPr="0034290C">
        <w:rPr>
          <w:rFonts w:ascii="Times New Roman" w:hAnsi="Times New Roman" w:cs="Times New Roman"/>
          <w:sz w:val="24"/>
          <w:szCs w:val="24"/>
        </w:rPr>
        <w:t>й, игры-драматизации, театрали</w:t>
      </w:r>
      <w:r w:rsidR="00E82D54" w:rsidRPr="0034290C">
        <w:rPr>
          <w:rFonts w:ascii="Times New Roman" w:hAnsi="Times New Roman" w:cs="Times New Roman"/>
          <w:sz w:val="24"/>
          <w:szCs w:val="24"/>
        </w:rPr>
        <w:t>зованные игры, различные виды театра (теневой, бибабо, пальчиковый и др.).</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Игровая: игровые ситуации, игры с правилами (дидактические, подвижные, народные), творческие игры (сюжетные, сюжетно-ролевые, театрализованные, конструктивные).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Общение взрослого с детьми дошкольного возраста, основанное на диалоге, является фактором развития дошкольников, поскольку именно в диалоге дети проявляют себя равными, свободными, раскованными, учатся самоорганизации, самодеятельности, самоконтролю.</w:t>
      </w:r>
    </w:p>
    <w:p w:rsidR="009051AF" w:rsidRDefault="009051AF" w:rsidP="006725DC">
      <w:pPr>
        <w:pStyle w:val="a3"/>
        <w:ind w:firstLine="567"/>
        <w:jc w:val="both"/>
        <w:rPr>
          <w:rFonts w:ascii="Times New Roman" w:hAnsi="Times New Roman" w:cs="Times New Roman"/>
          <w:b/>
          <w:sz w:val="24"/>
          <w:szCs w:val="24"/>
        </w:rPr>
      </w:pPr>
    </w:p>
    <w:p w:rsidR="009051AF" w:rsidRDefault="009051AF"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2.5. Взаимодействие педагогического коллектива с семьями дошкольников.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Цели и задачи партнерства с родителями (законными представителями).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Для обеспечения эффективного взаимодействия с семьями воспитанников ре</w:t>
      </w:r>
      <w:r w:rsidR="00AD69D5" w:rsidRPr="0034290C">
        <w:rPr>
          <w:rFonts w:ascii="Times New Roman" w:hAnsi="Times New Roman" w:cs="Times New Roman"/>
          <w:sz w:val="24"/>
          <w:szCs w:val="24"/>
        </w:rPr>
        <w:t>к</w:t>
      </w:r>
      <w:r w:rsidRPr="0034290C">
        <w:rPr>
          <w:rFonts w:ascii="Times New Roman" w:hAnsi="Times New Roman" w:cs="Times New Roman"/>
          <w:sz w:val="24"/>
          <w:szCs w:val="24"/>
        </w:rPr>
        <w:t>омендовано:</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eastAsia="MS Mincho" w:hAnsi="Times New Roman" w:cs="Times New Roman"/>
          <w:sz w:val="24"/>
          <w:szCs w:val="24"/>
        </w:rPr>
        <w:t>-</w:t>
      </w:r>
      <w:r w:rsidR="00E82D54" w:rsidRPr="0034290C">
        <w:rPr>
          <w:rFonts w:ascii="Times New Roman" w:hAnsi="Times New Roman" w:cs="Times New Roman"/>
          <w:sz w:val="24"/>
          <w:szCs w:val="24"/>
        </w:rPr>
        <w:t xml:space="preserve">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обеспечение единства подходов к воспитанию детей в условиях дошкольного образовательного учреждения и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(законных представителей) в деле воспитания и развития 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Тесное сотрудничество с семьей делает успешной работу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Только в диалоге обе стороны могут узнать, как ребенок ведет себя в другой жизненной среде. Обмен </w:t>
      </w:r>
      <w:r w:rsidRPr="0034290C">
        <w:rPr>
          <w:rFonts w:ascii="Times New Roman" w:hAnsi="Times New Roman" w:cs="Times New Roman"/>
          <w:sz w:val="24"/>
          <w:szCs w:val="24"/>
        </w:rPr>
        <w:lastRenderedPageBreak/>
        <w:t>информацией о ребенке является основой для воспитательного партнерства между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Партнерство означает, что отношения обеих сторон строятся на основе совместной ответственности за воспитание детей.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Уважение, сопереживание и искренность являются важными позициями, способствующими позитивному проведению диалога.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Диалог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(законными представителями) необходим также для планирования педагогической работы. Педагоги должны делиться информацией с родителями</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(законными представителями) о своей работе и о поведении детей во время пребывания в </w:t>
      </w:r>
      <w:r w:rsidR="00AD69D5" w:rsidRPr="0034290C">
        <w:rPr>
          <w:rFonts w:ascii="Times New Roman" w:hAnsi="Times New Roman" w:cs="Times New Roman"/>
          <w:sz w:val="24"/>
          <w:szCs w:val="24"/>
        </w:rPr>
        <w:t>Приюте</w:t>
      </w:r>
      <w:r w:rsidRPr="0034290C">
        <w:rPr>
          <w:rFonts w:ascii="Times New Roman" w:hAnsi="Times New Roman" w:cs="Times New Roman"/>
          <w:sz w:val="24"/>
          <w:szCs w:val="24"/>
        </w:rPr>
        <w:t>. В этом случае ситуативное взаимодействие способно стать настоящим образовательным партнерством.</w:t>
      </w:r>
    </w:p>
    <w:p w:rsidR="00AD69D5"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привлекает родителей к активному участию в образовательной деятельности.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Кроме того 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контекстах, комментировать ситуацию и называть всё то новое, с чем встречается ребенок, сопровождать объяснением значения новых слов.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Стены могут быть завешаны плакатами с привлекательными картинками, с текстовым сопровождением на татарском языке.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Приют</w:t>
      </w:r>
      <w:r w:rsidR="00E82D54" w:rsidRPr="0034290C">
        <w:rPr>
          <w:rFonts w:ascii="Times New Roman" w:hAnsi="Times New Roman" w:cs="Times New Roman"/>
          <w:sz w:val="24"/>
          <w:szCs w:val="24"/>
        </w:rPr>
        <w:t xml:space="preserve"> может предложить родителям(законным представителям) активно участвовать в образовательной работе и в отдельных занятиях. Разнообразные возможности для привлечения родителей</w:t>
      </w: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(законных представителей) предоставляет проектная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w:t>
      </w:r>
    </w:p>
    <w:p w:rsidR="00E82D54" w:rsidRPr="0034290C" w:rsidRDefault="00AD69D5"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поощряется обмен мнениями между родителями(законными представителями), возникновение социальных сетей и семейная самопомощь.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Формы взаимодействия 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Информационно – аналитические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Основной задачей информационно – аналитических форм организации общения с родителями являются сбор, обработка и использование данных о семье каждого воспитанника, об общекультурном уровне его родителей, о наличии у них необходимых педагогических знаний, об отношении в семье к ребенку, о запросах, интересах и потребностях родителей в психолого – педагогической информации. Только на аналитической основе возможно осуществление индивидуального, личностно – ориентированного подхода к ребенку в условиях дошкольного учреждения, повышение эффективности воспитательно – образовательной работы с детьми и построение грамотного общения с их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Анкетирование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Один из распространенных методов диагностики, которые используются работниками </w:t>
      </w:r>
      <w:r w:rsidR="00AD69D5"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Опрос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 сбора первичной информации, основанный на непосредственном (беседа, интервью) или опосредованном (анкета) социально – психологическом</w:t>
      </w:r>
      <w:r w:rsidR="00AD69D5" w:rsidRPr="0034290C">
        <w:rPr>
          <w:rFonts w:ascii="Times New Roman" w:hAnsi="Times New Roman" w:cs="Times New Roman"/>
          <w:sz w:val="24"/>
          <w:szCs w:val="24"/>
        </w:rPr>
        <w:t xml:space="preserve"> взаимодействии исследователя и </w:t>
      </w:r>
      <w:r w:rsidRPr="0034290C">
        <w:rPr>
          <w:rFonts w:ascii="Times New Roman" w:hAnsi="Times New Roman" w:cs="Times New Roman"/>
          <w:sz w:val="24"/>
          <w:szCs w:val="24"/>
        </w:rPr>
        <w:t>опрашиваемого. Источником информации в данном случае служит словесное или письменное суждение человека.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Интервью и беседа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Характеризуется одним ведущим признаком: с их помощью исследователь получает ту информацию, которая заложена в словесных сообщениях опрашиваемых</w:t>
      </w:r>
      <w:r w:rsidR="00AD69D5" w:rsidRPr="0034290C">
        <w:rPr>
          <w:rFonts w:ascii="Times New Roman" w:hAnsi="Times New Roman" w:cs="Times New Roman"/>
          <w:sz w:val="24"/>
          <w:szCs w:val="24"/>
        </w:rPr>
        <w:t xml:space="preserve"> </w:t>
      </w:r>
      <w:r w:rsidRPr="0034290C">
        <w:rPr>
          <w:rFonts w:ascii="Times New Roman" w:hAnsi="Times New Roman" w:cs="Times New Roman"/>
          <w:sz w:val="24"/>
          <w:szCs w:val="24"/>
        </w:rPr>
        <w:t>(респондентов). Это, с одной стороны, позволяет изучать мотивы поведения, намерения, мнения и т.п. (все то, что не 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Познавательные формы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Познавательные формы призваны повышать психолого – педагогическую культуру родителей, а значит, способствовать изменению взглядов родителей на воспитание ребенка в условиях семьи, развивать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Лекция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психолого – педагогического просвещения, раскрывающая сущность той или иной проблемы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Дискуссия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совет с участием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Вечера вопросов и ответов</w:t>
      </w:r>
      <w:r w:rsidR="00AD69D5"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Позволяют родителям уточн</w:t>
      </w:r>
      <w:r w:rsidR="00AD69D5" w:rsidRPr="0034290C">
        <w:rPr>
          <w:rFonts w:ascii="Times New Roman" w:hAnsi="Times New Roman" w:cs="Times New Roman"/>
          <w:sz w:val="24"/>
          <w:szCs w:val="24"/>
        </w:rPr>
        <w:t xml:space="preserve">ить свои педагогические знания, </w:t>
      </w:r>
      <w:r w:rsidRPr="0034290C">
        <w:rPr>
          <w:rFonts w:ascii="Times New Roman" w:hAnsi="Times New Roman" w:cs="Times New Roman"/>
          <w:sz w:val="24"/>
          <w:szCs w:val="24"/>
        </w:rPr>
        <w:t>применить их на практике, узнать о чем – либо новом, пополнить свои знания, обсудить некоторые проблемы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Тренинги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Активная форма взаимодействия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Педагогическая беседа, консул</w:t>
      </w:r>
      <w:r w:rsidR="003C58B0" w:rsidRPr="0034290C">
        <w:rPr>
          <w:rFonts w:ascii="Times New Roman" w:hAnsi="Times New Roman" w:cs="Times New Roman"/>
          <w:sz w:val="24"/>
          <w:szCs w:val="24"/>
        </w:rPr>
        <w:t>ь</w:t>
      </w:r>
      <w:r w:rsidRPr="0034290C">
        <w:rPr>
          <w:rFonts w:ascii="Times New Roman" w:hAnsi="Times New Roman" w:cs="Times New Roman"/>
          <w:sz w:val="24"/>
          <w:szCs w:val="24"/>
        </w:rPr>
        <w:t>тация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Обмен мнениями по вопросам воспитания и достижение единой точки зрения по этим вопросам, оказание родителям своевременной квалифицированной помощи.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Семейная гостиная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Проводится с целью сплочения родителей и детского коллектива, тем самым оптимизируются детско – родительские отношения; помогают по – новому раскрыть внутренний мир детей, улучшить эмоциональный контакт между родителями и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Дни добрых дел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Дни добровольной посильной помощи родителей группе, </w:t>
      </w:r>
      <w:r w:rsidR="003C58B0" w:rsidRPr="0034290C">
        <w:rPr>
          <w:rFonts w:ascii="Times New Roman" w:hAnsi="Times New Roman" w:cs="Times New Roman"/>
          <w:sz w:val="24"/>
          <w:szCs w:val="24"/>
        </w:rPr>
        <w:t xml:space="preserve">Приюту </w:t>
      </w:r>
      <w:r w:rsidRPr="0034290C">
        <w:rPr>
          <w:rFonts w:ascii="Times New Roman" w:hAnsi="Times New Roman" w:cs="Times New Roman"/>
          <w:sz w:val="24"/>
          <w:szCs w:val="24"/>
        </w:rPr>
        <w:t>(ремонт игрушек, мебели группы), помощь в создании предметно – развивающей среды в группе. Такая форма позволяет налаживать атмосферу теплых, доброжелательных взаимоотношений между воспитателем и родителями.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Эпизодические посещения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Исследовательско – проектные, ролевые, имитационные и деловые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2.6. Программа коррекционно-развивающей работы с детьми с</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ограниченными возможностями здоровья.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область (направление) является обязательной частью внеурочной деятельности, поддерживающей процесс освоения содержания АООП НОО. Часы коррекционно-развивающей области не входят в предельно допустимую учебную нагрузку: 2 занятия индивидуально,3 занятия групповые.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Общий объем АООП для детей с ограниченными возможностями здоровья, рассчитывается в соответствии с возрастом воспитанников, основными направлениями их развития,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психическом </w:t>
      </w:r>
      <w:r w:rsidRPr="0034290C">
        <w:rPr>
          <w:rFonts w:ascii="Times New Roman" w:hAnsi="Times New Roman" w:cs="Times New Roman"/>
          <w:sz w:val="24"/>
          <w:szCs w:val="24"/>
        </w:rPr>
        <w:lastRenderedPageBreak/>
        <w:t>развитии самостоятельную деятельность детей; взаимодействие с семьями детей по реализации образовательной программы дошкольного образования для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строится на следующих принципах: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поддержки самостоятельной активности ребенка (индивидуализации);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междисциплинарного подхода;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вариативности в организации процессов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партнерского взаимодействия с семьей;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принцип динамического развития образовательной модели детского сада.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т.е. с разными образовательными потребностями.</w:t>
      </w:r>
    </w:p>
    <w:p w:rsidR="00E82D54" w:rsidRPr="0034290C" w:rsidRDefault="003C58B0"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Приюте могут находится </w:t>
      </w:r>
      <w:r w:rsidR="00E82D54" w:rsidRPr="0034290C">
        <w:rPr>
          <w:rFonts w:ascii="Times New Roman" w:hAnsi="Times New Roman" w:cs="Times New Roman"/>
          <w:sz w:val="24"/>
          <w:szCs w:val="24"/>
        </w:rPr>
        <w:t>дети с нарушениями речевого развития, чьи родители не готовы к переводу детей в специализированные ДОО.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 данной категорией детей ведется работа по адаптированной образовательной программе и индивидуальным образовательным маршрутам.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Алгоритм выявления детей с ОВЗ.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 начале нового учебного года в образовательной организации педагоги, в том числе педагог-психолог, учитель-логопед, воспитатели, т.е.</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специалисты психолого-медико-педагогического консилиума (ПМПк) организации, либо специалисты психолого-педагогического медико-социального центра (по договору между образовательной организацией и ЦДиК) выявляют детей с трудностями в развитии.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проведения комплексного обследования и подготовки рекомендаций по оказанию детям психолого- 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w:t>
      </w:r>
      <w:r w:rsidR="003C58B0" w:rsidRPr="0034290C">
        <w:rPr>
          <w:rFonts w:ascii="Times New Roman" w:hAnsi="Times New Roman" w:cs="Times New Roman"/>
          <w:sz w:val="24"/>
          <w:szCs w:val="24"/>
        </w:rPr>
        <w:t>дении положения о психолого-ме</w:t>
      </w:r>
      <w:r w:rsidRPr="0034290C">
        <w:rPr>
          <w:rFonts w:ascii="Times New Roman" w:hAnsi="Times New Roman" w:cs="Times New Roman"/>
          <w:sz w:val="24"/>
          <w:szCs w:val="24"/>
        </w:rPr>
        <w:t>дико-педагогической комиссии», и определения специальных условий для получения образования согласно ст. 79 ФЗ №273 «Закон об образовании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 результатам обследования на ПМПК даются рекомендации по созданию для ребенка специальных образовательных условий (ст. 79 ФЗ №273.)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На основании рекомендаций ПМПК специалисты ПМПк образовательной организации разрабатывают индивидуальный образовательный маршрут(адаптированная образовательная программа.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определение объема, содержания — основных направлений, форм организации психолого-педагогического сопровождения ребенка и его семьи;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степени и направлений адаптации основной образовательной программы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определение необходимости адаптации имеющихся или разработки новых методических материалов;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 Организация образовательного процесса предполагает соблюдение следующих позиций: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регламент проведения и содержание занятий с ребенком с ОВЗ педагогом-психологом 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регламент и содержание работы психолого-медико-педагогического консилиума (ПМПК) дошкольной образовательной организации.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ребенка с ОВЗ на базе основной образовательной программы дошкольного образования разрабатывается индивидуальный маршрут сопровождения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составлении индивидуального маршрута необходимо ориентироваться: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и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ребенка с ОВЗ. Результаты проведенного обследования развития ребенка используются для составления маршрута,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В маршруте отражают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Маршрут обсуждается и реализуется с участием родителей ребенка с учетом: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с родителями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особенностей и содержания взаимодействия м</w:t>
      </w:r>
      <w:r w:rsidR="003C58B0" w:rsidRPr="0034290C">
        <w:rPr>
          <w:rFonts w:ascii="Times New Roman" w:hAnsi="Times New Roman" w:cs="Times New Roman"/>
          <w:sz w:val="24"/>
          <w:szCs w:val="24"/>
        </w:rPr>
        <w:t>ежду сотрудниками Приюта.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Координация реализации маршрутов образования осуществляется на заседаниях психолого-медико-педагогического консилиума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образовательной организации с участием всех педагогов и специалистов, задействованных в реализации образовательных программ.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После разработки индивидуального образовательного маршрута,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проводятся не реже одного раза в 3 месяца.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ОВЗ(ФФН, ОНР).</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Основная задача коррекционно-педагогической работы — создание условий для всестороннего развития ребенка в целях обогащения его социального опыта и гармоничного включения в коллектив сверстников. Для формирования правильной речи очень важно создать оптимальные условия. К ним относятся: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 Развитие мелкой моторики кистей и пальцев рук. Доказано, что уровень развития речи детей находится в прямой зависимости от степени сформированности тонких движений пальцев рук.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Формирование правильного речевого дыхания. Важной составляющей речи является дыхание. Речевое дыхание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голосо- и звукообразование, сохраняет плавность и музыкальность речи. 3. Развитие фонематического слуха. Основой для понимания смысла сказанного является фонематический слух. При несформированности речевого звукоразличения ребенок воспринимает (запоминает, повторяет, пишет) не то, что ему сказали, а то, что он услышал – что-то точно, а что-то очень приблизительно. Недостаточность фо</w:t>
      </w:r>
      <w:r w:rsidR="003C58B0" w:rsidRPr="0034290C">
        <w:rPr>
          <w:rFonts w:ascii="Times New Roman" w:hAnsi="Times New Roman" w:cs="Times New Roman"/>
          <w:sz w:val="24"/>
          <w:szCs w:val="24"/>
        </w:rPr>
        <w:t xml:space="preserve">нематического слуха проявляется </w:t>
      </w:r>
      <w:r w:rsidRPr="0034290C">
        <w:rPr>
          <w:rFonts w:ascii="Times New Roman" w:hAnsi="Times New Roman" w:cs="Times New Roman"/>
          <w:sz w:val="24"/>
          <w:szCs w:val="24"/>
        </w:rPr>
        <w:t>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Исходя их вышесказанного, основной целью данной программы является устранение речевых недостатков у детей дошкольного возраста с фонетико-фонематическим недоразвитием речи и дефектом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Программа охватывает возраст дошкольника от 3 до 7 лет. В программе определены задачи, которые надо решать при создании единого коррекционного пространства, направленного на коррекцию речи детей.</w:t>
      </w:r>
    </w:p>
    <w:p w:rsidR="003C58B0"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1.формировать произвольные, координированные движения органов артикуляции;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2.развивать навыки дифференцирования звуков, сходных по артикуляционно-акустическим характеристикам;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3.совершенствовать фонематическое восприятие и навыки звукового анализа и синтеза параллельно с коррекцией звукопроизношения;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4.развитие психических функции;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5.развитие общей и мелкой моторики;</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способствовать развитию правильного физиологического и речевого дыхания.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Данная программа составлена с учётом и использованием современных инновационных технологий и методик в области правильного дыхания, развития пальчиковой и общей моторики, обеспечивающей двигательные функции руки, скоординированных действий глаза и руки, положительно влияющих на улучшение познавательных способностей и развитие речи дошкольников.</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реализации программы последовательность устранения выявленных дефектов звукопроизношения определяется индивидуально, в соответствии с речевыми </w:t>
      </w:r>
      <w:r w:rsidRPr="0034290C">
        <w:rPr>
          <w:rFonts w:ascii="Times New Roman" w:hAnsi="Times New Roman" w:cs="Times New Roman"/>
          <w:sz w:val="24"/>
          <w:szCs w:val="24"/>
        </w:rPr>
        <w:lastRenderedPageBreak/>
        <w:t>особенностями каждого ребенка и индивидуальным перспективным планом. Воспитатели в режимных моментах проводят,</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включают в образовательную деятельность: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артикуляционные упражнения;</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2. упражнения и задания на развитие мелкой моторики;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упражнения направленные на формирование правильного (диафрагмального) дыхания, фонопедические упражнения; </w:t>
      </w:r>
    </w:p>
    <w:p w:rsidR="003C58B0"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4. физминутка;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игры на развитие фонематических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Условия: работа организуется воспитателями в первую или во вторую половину дня. Форма организация подгрупповая или индивидуальная. Используется следующий материал: картинки, дидактические и словесные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Форма получения образования для детей ОВЗ (ОДА).</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группах ОДА № 2,3,9,10,11 воспитываются дети с нарушениями опорно </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двигательного аппарата. Работа с этими детьми ведется инструктором по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ЛФК,</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массажисты и воспитатели. Коррекционно-развивающая работа строится с учетом заключений психолого-медико-педагогической комиссии. У каждого ребенка есть индивидуальный маршрут.</w:t>
      </w: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Default="009051AF" w:rsidP="006725DC">
      <w:pPr>
        <w:pStyle w:val="a3"/>
        <w:ind w:firstLine="567"/>
        <w:jc w:val="both"/>
        <w:rPr>
          <w:rFonts w:ascii="Times New Roman" w:hAnsi="Times New Roman" w:cs="Times New Roman"/>
          <w:sz w:val="24"/>
          <w:szCs w:val="24"/>
        </w:rPr>
      </w:pPr>
    </w:p>
    <w:p w:rsidR="009051AF" w:rsidRPr="0034290C" w:rsidRDefault="009051AF" w:rsidP="006725DC">
      <w:pPr>
        <w:pStyle w:val="a3"/>
        <w:ind w:firstLine="567"/>
        <w:jc w:val="both"/>
        <w:rPr>
          <w:rFonts w:ascii="Times New Roman" w:hAnsi="Times New Roman" w:cs="Times New Roman"/>
          <w:sz w:val="24"/>
          <w:szCs w:val="24"/>
        </w:rPr>
      </w:pPr>
    </w:p>
    <w:p w:rsidR="003C58B0" w:rsidRPr="0034290C" w:rsidRDefault="003C58B0"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III. ОРГАНИЗАЦИОННЫЙ РАЗДЕЛ</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3.1. Психолого-педагогические условия, обеспечивающие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АООП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w:t>
      </w:r>
      <w:r w:rsidR="003C58B0" w:rsidRPr="0034290C">
        <w:rPr>
          <w:rFonts w:ascii="Times New Roman" w:hAnsi="Times New Roman" w:cs="Times New Roman"/>
          <w:sz w:val="24"/>
          <w:szCs w:val="24"/>
        </w:rPr>
        <w:t xml:space="preserve">доставляется возможность выбора </w:t>
      </w:r>
      <w:r w:rsidRPr="0034290C">
        <w:rPr>
          <w:rFonts w:ascii="Times New Roman" w:hAnsi="Times New Roman" w:cs="Times New Roman"/>
          <w:sz w:val="24"/>
          <w:szCs w:val="24"/>
        </w:rPr>
        <w:t>деятельности, партнера, средств и пр.; обеспечивается опора на его личный опыт при освоении новых знаний и жизненных навыков.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Формирование игры как важнейшего фактора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C44777" w:rsidRPr="0034290C" w:rsidRDefault="00C44777" w:rsidP="006725DC">
      <w:pPr>
        <w:pStyle w:val="a3"/>
        <w:ind w:firstLine="567"/>
        <w:jc w:val="both"/>
        <w:rPr>
          <w:rFonts w:ascii="Times New Roman" w:hAnsi="Times New Roman" w:cs="Times New Roman"/>
          <w:b/>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3.2. Организация развивающей предметно-пространственной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Развивающая предметно</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пространственная среда является одним из элементов пространства детской реализации (ПДР). </w:t>
      </w:r>
      <w:r w:rsidR="003C58B0" w:rsidRPr="0034290C">
        <w:rPr>
          <w:rFonts w:ascii="Times New Roman" w:hAnsi="Times New Roman" w:cs="Times New Roman"/>
          <w:sz w:val="24"/>
          <w:szCs w:val="24"/>
        </w:rPr>
        <w:t>В Приюте</w:t>
      </w:r>
      <w:r w:rsidRPr="0034290C">
        <w:rPr>
          <w:rFonts w:ascii="Times New Roman" w:hAnsi="Times New Roman" w:cs="Times New Roman"/>
          <w:sz w:val="24"/>
          <w:szCs w:val="24"/>
        </w:rPr>
        <w:t xml:space="preserve"> создана на основе методических рекомендаций инновационной программы дошкольного образования под редакцией Н.Е. Вераксы, Т.С. Комаровой, Дорофеева «От рождения до школы» на основе ФГОС и региональной программы дошкольного образования «Сөенеч» под редакцией Шаеховой Р.К.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 xml:space="preserve">Приюте </w:t>
      </w:r>
      <w:r w:rsidRPr="0034290C">
        <w:rPr>
          <w:rFonts w:ascii="Times New Roman" w:hAnsi="Times New Roman" w:cs="Times New Roman"/>
          <w:sz w:val="24"/>
          <w:szCs w:val="24"/>
        </w:rPr>
        <w:t xml:space="preserve">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Развивающая среда в </w:t>
      </w:r>
      <w:r w:rsidR="00C44777"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комплекс психолого-педагогических условий развития интеллектуальных и творческих способностей в организованном пространстве.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Концепция построения развивающей среды в дошкольном учреждении (авторы В.А. Петровский, Л.М. Кларина, Л.А. Смывина, Л.П. Стрелкова, 1993 г.)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предметная среда (Л.С. Новоселова) – система материальных объектов деятельности ребенка, насыщенная оборудованием для организации самостоятельности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выполнения этой задачи РППС 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содержательно-насыщенная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доступная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безопасная – все элементы РППС должны соответствовать требованиям по обеспечению надежности и безопасность их использования, такими как санитарно- эпидемиологические правила и нормативы и правила пожарной безопасности, а также правила безопасного пользования Интернетом.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территориях выделены зоны для общения и совместной деятельности больших и малых групп детей из разных возрастных групп и </w:t>
      </w:r>
      <w:r w:rsidRPr="0034290C">
        <w:rPr>
          <w:rFonts w:ascii="Times New Roman" w:hAnsi="Times New Roman" w:cs="Times New Roman"/>
          <w:sz w:val="24"/>
          <w:szCs w:val="24"/>
        </w:rPr>
        <w:lastRenderedPageBreak/>
        <w:t>взрослых, в том числе для использования методов проектирования как средств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имеют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и других помещениях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детском саду есть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Созданы условия для проведения диагностики состояния здоровья детей, медицинских процедур, профилактических мероприятий.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в детском саду обеспечивает условия для эмоционального благополучия детей и комфортной работы сотрудников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обеспечивает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организовано так, что можно играть в различные, в том числе сюжетно-ролевые игры. В групповых помещениях и на прилегающих территориях находиться оборудование, игрушки и материалы для разнообразных сюжетно-ролевых и дидактических игр, в том числе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Предметно-пространственная среда детского сада обеспечивает условия для познавательно-исследовательского развития детей (выделены зоны, оснащенные оборудованием и материалами для разных видов познавательной деятельности детей – книжный уголок, зимний сад, огород, </w:t>
      </w:r>
      <w:r w:rsidR="009051AF">
        <w:rPr>
          <w:rFonts w:ascii="Times New Roman" w:hAnsi="Times New Roman" w:cs="Times New Roman"/>
          <w:sz w:val="24"/>
          <w:szCs w:val="24"/>
        </w:rPr>
        <w:t>а</w:t>
      </w:r>
      <w:r w:rsidRPr="0034290C">
        <w:rPr>
          <w:rFonts w:ascii="Times New Roman" w:hAnsi="Times New Roman" w:cs="Times New Roman"/>
          <w:sz w:val="24"/>
          <w:szCs w:val="24"/>
        </w:rPr>
        <w:t>втокласс.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обеспечивать условия для художественно-эстетического развития детей. Помещения детского сада и прилегающие территории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3C58B0"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созданы условия для информатиз</w:t>
      </w:r>
      <w:r w:rsidR="003C58B0" w:rsidRPr="0034290C">
        <w:rPr>
          <w:rFonts w:ascii="Times New Roman" w:hAnsi="Times New Roman" w:cs="Times New Roman"/>
          <w:sz w:val="24"/>
          <w:szCs w:val="24"/>
        </w:rPr>
        <w:t xml:space="preserve">ации образовательного процесса. </w:t>
      </w:r>
      <w:r w:rsidRPr="0034290C">
        <w:rPr>
          <w:rFonts w:ascii="Times New Roman" w:hAnsi="Times New Roman" w:cs="Times New Roman"/>
          <w:sz w:val="24"/>
          <w:szCs w:val="24"/>
        </w:rPr>
        <w:t>Для этого в групповых помещениях, в музыкальном зале и в кабинете татарского языка имеется оборудование для использования информационно-коммуникационных техно</w:t>
      </w:r>
      <w:r w:rsidR="003C58B0" w:rsidRPr="0034290C">
        <w:rPr>
          <w:rFonts w:ascii="Times New Roman" w:hAnsi="Times New Roman" w:cs="Times New Roman"/>
          <w:sz w:val="24"/>
          <w:szCs w:val="24"/>
        </w:rPr>
        <w:t>логий в образовательном процесс</w:t>
      </w:r>
      <w:r w:rsidRPr="0034290C">
        <w:rPr>
          <w:rFonts w:ascii="Times New Roman" w:hAnsi="Times New Roman" w:cs="Times New Roman"/>
          <w:sz w:val="24"/>
          <w:szCs w:val="24"/>
        </w:rPr>
        <w:t xml:space="preserve">. Компьютерно-техническое оснащение </w:t>
      </w:r>
      <w:r w:rsidR="003C58B0" w:rsidRPr="0034290C">
        <w:rPr>
          <w:rFonts w:ascii="Times New Roman" w:hAnsi="Times New Roman" w:cs="Times New Roman"/>
          <w:sz w:val="24"/>
          <w:szCs w:val="24"/>
        </w:rPr>
        <w:t xml:space="preserve">Приюта </w:t>
      </w:r>
      <w:r w:rsidRPr="0034290C">
        <w:rPr>
          <w:rFonts w:ascii="Times New Roman" w:hAnsi="Times New Roman" w:cs="Times New Roman"/>
          <w:sz w:val="24"/>
          <w:szCs w:val="24"/>
        </w:rPr>
        <w:t xml:space="preserve"> используется для различных целей: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демонстрации детям познавательных, художественных, мультипликационных фильмов, литературных, музыкальных произведений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поиска в информационной среде материалов, обеспечивающих реализацию основной образовательной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для обсуждения с родителями (законными представителями) детей вопросов, связанных с реализацией Программы и т. 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Для организации РППС в семейных условиях родителям(законным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34290C">
        <w:rPr>
          <w:rFonts w:ascii="Times New Roman" w:hAnsi="Times New Roman" w:cs="Times New Roman"/>
          <w:sz w:val="24"/>
          <w:szCs w:val="24"/>
        </w:rPr>
        <w:lastRenderedPageBreak/>
        <w:t>Знакомство с Программой способствует конструктивному взаимодействию семьи и детского сада в целях поддержки индивидуальности ребенка.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Развивающая предметно-пространственная среда соответствует требованиям Стандарта и санитарно-эпидемиологическим требованиям (см. раздел</w:t>
      </w:r>
      <w:r w:rsidR="003C58B0"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 3.9.</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РППС </w:t>
      </w:r>
      <w:r w:rsidR="003C58B0"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обеспечивает безопасное пребывание детей в групповых и других помещениях, является здоровьесберегающим, эстетически привлекательным и развивающим. Мебель соответствует росту и возрасту детей, игрушки - обеспечивают максимальный для данного возраста развивающий эффект. Пространство групп организовано в виде хорошо разграниченных зон, развивающихся центров и уголков, оснащенных необходимым количеством развивающих материалов (книги, игрушки, материалы для творчества, развивающее оборудование и пр.). Все предметы доступны детям.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качестве развивающих центров выступают: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строительства ;</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для сюжетно-ролевых игр</w:t>
      </w:r>
      <w:r w:rsidR="00E82D5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коммуникации и социализации;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мелкой моторики;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конструирования;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математики;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центр национальной культуры;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Пространственно-развивающая среда </w:t>
      </w:r>
      <w:r w:rsidR="0060137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включает систему кабинетов, которые тоже являются развивающими центрами. Это музыкальный и спортивный залы,</w:t>
      </w:r>
      <w:r w:rsidR="00601379" w:rsidRPr="0034290C">
        <w:rPr>
          <w:rFonts w:ascii="Times New Roman" w:hAnsi="Times New Roman" w:cs="Times New Roman"/>
          <w:sz w:val="24"/>
          <w:szCs w:val="24"/>
        </w:rPr>
        <w:t xml:space="preserve"> кабинет</w:t>
      </w:r>
      <w:r w:rsidRPr="0034290C">
        <w:rPr>
          <w:rFonts w:ascii="Times New Roman" w:hAnsi="Times New Roman" w:cs="Times New Roman"/>
          <w:sz w:val="24"/>
          <w:szCs w:val="24"/>
        </w:rPr>
        <w:t xml:space="preserve"> педагога-психолога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Предметно-развивающая среда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Вид помещения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Групповые комнаты (12)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социальное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строительства.</w:t>
      </w:r>
    </w:p>
    <w:p w:rsidR="00E82D54" w:rsidRPr="0034290C" w:rsidRDefault="009051AF"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Материалы</w:t>
      </w:r>
      <w:r w:rsidR="00E82D54" w:rsidRPr="0034290C">
        <w:rPr>
          <w:rFonts w:ascii="Times New Roman" w:hAnsi="Times New Roman" w:cs="Times New Roman"/>
          <w:sz w:val="24"/>
          <w:szCs w:val="24"/>
        </w:rPr>
        <w:t>: крупногабаритные напольные конструкторы: деревянные, пластиковые; комплекты больших мягких модулей; транспортные игрушки; фигурки, представляющие людей различного возраста, национальностей, профессий ;</w:t>
      </w:r>
      <w:r w:rsidR="00601379"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фигурки животных.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игры в семью: куклы младенцы и аксессуары для них (од</w:t>
      </w:r>
      <w:r w:rsidR="00601379" w:rsidRPr="0034290C">
        <w:rPr>
          <w:rFonts w:ascii="Times New Roman" w:hAnsi="Times New Roman" w:cs="Times New Roman"/>
          <w:sz w:val="24"/>
          <w:szCs w:val="24"/>
        </w:rPr>
        <w:t>еяльце, соска, бутылочки и пр.)</w:t>
      </w:r>
      <w:r w:rsidRPr="0034290C">
        <w:rPr>
          <w:rFonts w:ascii="Times New Roman" w:hAnsi="Times New Roman" w:cs="Times New Roman"/>
          <w:sz w:val="24"/>
          <w:szCs w:val="24"/>
        </w:rPr>
        <w:t>;</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куклы в одежде (мальчик и девочка) ; 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 коляски ; одежда для </w:t>
      </w:r>
      <w:r w:rsidRPr="0034290C">
        <w:rPr>
          <w:rFonts w:ascii="Times New Roman" w:hAnsi="Times New Roman" w:cs="Times New Roman"/>
          <w:sz w:val="24"/>
          <w:szCs w:val="24"/>
        </w:rPr>
        <w:lastRenderedPageBreak/>
        <w:t>кукол (для зимы и для лета) ; кукольная посуда (кастрюли и сковородки, тарелки, чашки, ложки и прочее), игрушечная 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Наборы и аксессуары для игр в профессию: «Док</w:t>
      </w:r>
      <w:r w:rsidR="009051AF">
        <w:rPr>
          <w:rFonts w:ascii="Times New Roman" w:hAnsi="Times New Roman" w:cs="Times New Roman"/>
          <w:sz w:val="24"/>
          <w:szCs w:val="24"/>
        </w:rPr>
        <w:t>тор», «Парикмахер», «Пожарный»</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«Полицейский», «Продавец», «Солдат»</w:t>
      </w:r>
      <w:r w:rsidRPr="0034290C">
        <w:rPr>
          <w:rFonts w:ascii="Times New Roman" w:hAnsi="Times New Roman" w:cs="Times New Roman"/>
          <w:sz w:val="24"/>
          <w:szCs w:val="24"/>
        </w:rPr>
        <w:t>, «Моряк».</w:t>
      </w:r>
    </w:p>
    <w:p w:rsidR="00E82D54" w:rsidRPr="009051AF" w:rsidRDefault="00E82D54" w:rsidP="006725DC">
      <w:pPr>
        <w:pStyle w:val="a3"/>
        <w:ind w:firstLine="567"/>
        <w:jc w:val="both"/>
        <w:rPr>
          <w:rFonts w:ascii="Times New Roman" w:hAnsi="Times New Roman" w:cs="Times New Roman"/>
          <w:sz w:val="24"/>
          <w:szCs w:val="24"/>
        </w:rPr>
      </w:pPr>
      <w:r w:rsidRPr="009051AF">
        <w:rPr>
          <w:rFonts w:ascii="Times New Roman" w:hAnsi="Times New Roman" w:cs="Times New Roman"/>
          <w:sz w:val="24"/>
          <w:szCs w:val="24"/>
        </w:rPr>
        <w:t>Центр для сюжетно-ролевых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игр-драматизаций (театрализованных представлений): Большая складная ширм; стойка-вешалка для костюмов ; костюмы, маски, атрибуты для постановки (разыгрывания) двух-трех сказок, соответствующих возрасту детей ; атрибуты для ряженья — элементы костюмов (шляпы, шарфы, юбки, сумки, зонты, бусы и прочее) ; 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Оснащение для малых форм театрализованных представлений (кукольный театр, настольный театр и прочее): маленькая ширма для настольного театра ;атрибуты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 ; набор атрибутов и кукол бибабо, соразмерные руке взрослого (для показа детям) или ребенка (перчаточные или пальчиковые);куклы и атрибуты для пальчикового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(уголок) музыки.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Детские музыкальные инструменты (шумовые, струнные, ударные, клавишные); музыкально-дидактические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изобразительного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 Все для рисования: Бумага и картон разных размеров и разных цветов ;</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альбомы для рисования ; бумага для акварели ;восковые мелки, пастель; простые и цветные карандаши ; маркеры, фломастеры ; краски акварельные и гуашевые ; кисти круглые и плоские, размеры; палитры, стаканчики для воды, подставка для кистей ; печатки, линейки, трафареты ; губка, ластик, салфетки, тряпочка для кисти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лепки: пл</w:t>
      </w:r>
      <w:r w:rsidR="00601379" w:rsidRPr="0034290C">
        <w:rPr>
          <w:rFonts w:ascii="Times New Roman" w:hAnsi="Times New Roman" w:cs="Times New Roman"/>
          <w:sz w:val="24"/>
          <w:szCs w:val="24"/>
        </w:rPr>
        <w:t>астилин, глина, масса для лепки</w:t>
      </w:r>
      <w:r w:rsidRPr="0034290C">
        <w:rPr>
          <w:rFonts w:ascii="Times New Roman" w:hAnsi="Times New Roman" w:cs="Times New Roman"/>
          <w:sz w:val="24"/>
          <w:szCs w:val="24"/>
        </w:rPr>
        <w:t>; доски для лепки ; стеки.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Все для поделок и аппликации: бумага и картон для поделок</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разных цветов и фактуры ; материалы для коллажей (не менее 3 типов); ножницы с тупыми концами ; клей-карандаш ;природный материал ; материалы вторичного использования.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мелкой моторики.</w:t>
      </w:r>
    </w:p>
    <w:p w:rsidR="00E82D54" w:rsidRPr="0034290C" w:rsidRDefault="0060137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E82D54" w:rsidRPr="0034290C">
        <w:rPr>
          <w:rFonts w:ascii="Times New Roman" w:hAnsi="Times New Roman" w:cs="Times New Roman"/>
          <w:sz w:val="24"/>
          <w:szCs w:val="24"/>
        </w:rPr>
        <w:t>: игра «Собери бусы»; детская мозаика ; игрушки с действиями: нанизывающиеся (башенки, пирамидки, бусы и др.); навинчивающиеся ввинчивающиеся вкладыши.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конструирования из деталей</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(среднего и мелкого размера)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Материалы: наборы конструкторов типа «Lego»(с человеческими фигурками);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среднего и мелкого конструктора, имеющие основные детали: кубики, кирпичики, призмы, конусы;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настольные конструкторы (металлический, магнитный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Уголок настольных игр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разрезные картинки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пазлы;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кубиков с картинками;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лото; домино;</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парные карточки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(игра типа «мемори»);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другие настольно-печатные игры с правилами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(игры-ходилки и др.) в соответствии с возрастными возможностями детей;</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шашки, шахматы;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игры-головоломки(типа танаграм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математики.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счетный материал и разноцветные стаканчики для сортировки;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головоломки</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(геометрические ,сложи узор и др.);цифры и арифметические знаки большого размера(демонстрационный материал);счеты;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 с объектами для взвешивания и сравнения;</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 разной длины;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измерительные рулетки разных видов;</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числовой балансир;</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моделей: для деления на части от 2 до 16;набор карточек с цифрами и т.п</w:t>
      </w:r>
      <w:r w:rsidR="001E1987" w:rsidRPr="0034290C">
        <w:rPr>
          <w:rFonts w:ascii="Times New Roman" w:hAnsi="Times New Roman" w:cs="Times New Roman"/>
          <w:sz w:val="24"/>
          <w:szCs w:val="24"/>
        </w:rPr>
        <w:t>.</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науки и естествознания.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xml:space="preserve"> Материалы:</w:t>
      </w:r>
      <w:r w:rsidR="00601379"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различных объектов для исследований(коллекции камней, раковин, сосновых шишек, минералов, тканей, семян, растений(гербарий) и пр.;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увеличительные стекла, лупы;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микроскоп;</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 магнитов;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для экспериментирования;</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весы;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термометры;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часы песочные,</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секундомер;</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наборы мерных стаканов;</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календарь погоды;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глобус,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географические карты,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детский атлас;</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иллюстрированные познавательные книги,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грамотности и письма.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1E1987"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Центр грамотности и письма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плакат с алфавитом;</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магнитная азбука;</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кубики с буквами и слогами;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цветные и простые карандаши, фломастеры;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трафареты;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линейки;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бумага, конверты;</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тренажер по «письму», водный фломастер, тряпочка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Центр национальной культуры (глобус, Физическая карта России, Политическая карта России. Флаг и герб России,</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Татарстана, Нижнекамска, Портреты Путина В. В., Миннеханова Р.М., Метшина А.Р.; книги по патриотическому воспитанию и сменная экспозиция в соответствии с проходимой на занятиях темой, Произведения писателей Татарстана; Альбомы: «Моя семья», «Мой город», «Мой Татарстан», «Наша армия родная», Тематические альбомы родов войск и боевой техники. Коллекция тематических значков (о городе, о войне, об армии и т.д.). Наборы открыток «Русский быт», «Татарский быт. Кассеты с записью сказок и патриотических песен);</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(демонстрационный и раздаточный материал по ознакомлению детей татарскому языку, дидактические игры и пособия, аудизапись, мультфильмы).</w:t>
      </w:r>
    </w:p>
    <w:p w:rsidR="00E82D54" w:rsidRPr="0034290C" w:rsidRDefault="00C44777"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Оснащение: </w:t>
      </w:r>
      <w:r w:rsidR="00E82D54" w:rsidRPr="0034290C">
        <w:rPr>
          <w:rFonts w:ascii="Times New Roman" w:hAnsi="Times New Roman" w:cs="Times New Roman"/>
          <w:sz w:val="24"/>
          <w:szCs w:val="24"/>
        </w:rPr>
        <w:t>Спальное помещение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Спальная мебель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-Физкультурное оборудование для гимнастики после сна: ребристая дорожка, массажные коврики и мячи.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Раздевальная комната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-Информационный уголок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Выставки детского творчества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Наглядно-информационный материал для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Методический кабинет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дидактических и методических материалов для организации работы с детьми по различным направлениям развития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выставка изделий народно-прикладного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-библиотека педагогической и методической литературы, медиатека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периодических изданий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пособия для занятий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опыт работы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материалы консультаций, семинаров, семинаров-практикумов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раздаточный материал для занятий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иллюстративный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изделия народных промыслов: Дымка, Городец, Жостово, Гжель, Хохлома, Палех, матрешки, Богородские игрушки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скульптуры малых форм (глина, дерево)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игрушки, муляжи, гербарии, коллекции семян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Кабинет педагога-психолога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занятий с детьми в целях укрепления психофизического и эмоционального здоровья детей с помощью мультисенсорной среды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психолого-педагогическая диагностика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индивидуальная коррекционная работа с детьми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индивидуальное конс</w:t>
      </w:r>
      <w:r w:rsidR="001E1987" w:rsidRPr="0034290C">
        <w:rPr>
          <w:rFonts w:ascii="Times New Roman" w:hAnsi="Times New Roman" w:cs="Times New Roman"/>
          <w:sz w:val="24"/>
          <w:szCs w:val="24"/>
        </w:rPr>
        <w:t>ультирование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журнальный стол, стул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стимулирующий материал для психолого-педагогического обследования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игровой материал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ковровое покрытие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Музыкальный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 сборники нот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шкаф для используемых пособий, игрушек, атрибутов и прочего материала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музыкальный центр с аудиотекой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пианино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видеодвойка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разнообразные музыкальные инструменты для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различные виды театров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ширма для кукольного театра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стулья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компьютер, выход в Интернет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Физкультурный зал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мягкое оборудование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материал для подвижных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магнитофон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и взрослые костюмы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библиотека методической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Организации должна учесть этнокультурную ситуацию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w:t>
      </w:r>
      <w:r w:rsidR="001E1987" w:rsidRPr="0034290C">
        <w:rPr>
          <w:rFonts w:ascii="Times New Roman" w:hAnsi="Times New Roman" w:cs="Times New Roman"/>
          <w:sz w:val="24"/>
          <w:szCs w:val="24"/>
        </w:rPr>
        <w:t>енно-эстетической и физической.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Так, для обеспечения образовательной деятельности в социально-коммуникативной области необходимо следующее.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w:t>
      </w:r>
      <w:r w:rsidR="001E1987" w:rsidRPr="0034290C">
        <w:rPr>
          <w:rFonts w:ascii="Times New Roman" w:hAnsi="Times New Roman" w:cs="Times New Roman"/>
          <w:sz w:val="24"/>
          <w:szCs w:val="24"/>
        </w:rPr>
        <w:t>,</w:t>
      </w:r>
      <w:r w:rsidRPr="0034290C">
        <w:rPr>
          <w:rFonts w:ascii="Times New Roman" w:hAnsi="Times New Roman" w:cs="Times New Roman"/>
          <w:sz w:val="24"/>
          <w:szCs w:val="24"/>
        </w:rPr>
        <w:t xml:space="preserve">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w:t>
      </w:r>
      <w:r w:rsidR="001E1987" w:rsidRPr="0034290C">
        <w:rPr>
          <w:rFonts w:ascii="Times New Roman" w:hAnsi="Times New Roman" w:cs="Times New Roman"/>
          <w:sz w:val="24"/>
          <w:szCs w:val="24"/>
        </w:rPr>
        <w:t xml:space="preserve"> задачами.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развития игровой и познавательно-исследовательской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включая народные, материалы для разнообразных дидактических, режиссерских, сюжетно-ролевых игр, а также предметы-заместители.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Организации должна обеспечивать условия для познавательно-исследовательского развития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этого в Организации должны быть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Предметно-пространственная среда должна обеспечивать условия для художественно-эстетического развития детей. Помещения Организации и прилегающие территории должны быть эстетично оформлены с художественным вкусом, необходимо</w:t>
      </w:r>
      <w:r w:rsidR="001E1987" w:rsidRPr="0034290C">
        <w:rPr>
          <w:rFonts w:ascii="Times New Roman" w:hAnsi="Times New Roman" w:cs="Times New Roman"/>
          <w:sz w:val="24"/>
          <w:szCs w:val="24"/>
        </w:rPr>
        <w:t xml:space="preserve"> </w:t>
      </w:r>
      <w:r w:rsidRPr="0034290C">
        <w:rPr>
          <w:rFonts w:ascii="Times New Roman" w:hAnsi="Times New Roman" w:cs="Times New Roman"/>
          <w:sz w:val="24"/>
          <w:szCs w:val="24"/>
        </w:rPr>
        <w:t>предусмотреть зоны, оснащенные оборудованием и материалами для изобразительной, музыкальной, театрализованной деятельности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Организации должны быть созданы условия для информатизации образовательного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Образовательные области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 – коммуникативное развитие</w:t>
      </w:r>
      <w:r w:rsidR="00C44777" w:rsidRPr="0034290C">
        <w:rPr>
          <w:rFonts w:ascii="Times New Roman" w:hAnsi="Times New Roman" w:cs="Times New Roman"/>
          <w:sz w:val="24"/>
          <w:szCs w:val="24"/>
        </w:rPr>
        <w:t xml:space="preserve"> (оснащение):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Куклы, в национальных костюмах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народные игрушки (актюбинские и шемордановские);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игровые маркеры для организации сюжетных игр («Семья», «В деревне», «Кухня», «Кафе», «Путешествие по городу...»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кукольная кровать (бишек);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постельного белья и кухонных принадлежностей с элементами татарской вышивки;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мучные изделия из соленого теста (вак бэлиш, перемяч, чак-чак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предметы ряжения (тюбетейка, платок, камзол, калфак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народных пословиц и поговорок.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Матрешка пятикукольная, расписанная национальным орнаментом;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наглядный познавательный материал (иллюстрации - карточки, электронная картотека, презентации PowerPoint, лэпбуки, коллекции, видеосюжеты);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национальные костюмы народов Поволжья, включая обувь, головной убор, украшения (иллюстрации –карточки, электронная картотека);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коллекция тканей, используемых при изготовлении национального костюма;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предметы национального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книга «Национальная татарская кухня»;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буклеты, иллюст</w:t>
      </w:r>
      <w:r w:rsidR="00C44777" w:rsidRPr="0034290C">
        <w:rPr>
          <w:rFonts w:ascii="Times New Roman" w:hAnsi="Times New Roman" w:cs="Times New Roman"/>
          <w:sz w:val="24"/>
          <w:szCs w:val="24"/>
        </w:rPr>
        <w:t xml:space="preserve">рированные книги с изображением </w:t>
      </w:r>
      <w:r w:rsidRPr="0034290C">
        <w:rPr>
          <w:rFonts w:ascii="Times New Roman" w:hAnsi="Times New Roman" w:cs="Times New Roman"/>
          <w:sz w:val="24"/>
          <w:szCs w:val="24"/>
        </w:rPr>
        <w:t>достопримечательностей столицы Республики Татарстан -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по профессиям (инженер-нефтяник, строитель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геральдические знаки Республики Татарстан и Российской Федерации (флаг, герб, гимн);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Президентов РФ, РТ, мэра города;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комплекты портретов писателей, поэтов, художников-иллюстраторов и др. выдающихся личностей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наборы открыток, видеосюжеты, презентации исторических памятников, музеев, улиц родного города (села), событий прошлого;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«Большой детский атлас»;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глобус;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(познавательные, развивающие) фильмы для детей о животных и растениях региона;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о природе родного края («Весенние кружева», Р. Исмагилов; «Зеленые кружева», «Осенние кружева», Х. Якупов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лесных (луговых) ягод (земляника лесная, клубника луговая, малина, черника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муляжи овощей, фруктов, грибов;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домашних животных (корова, лошадь, овца, коза, собака, кошка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картинки с изображением домашних птиц (петух, курица, цыпленок, утка, гусь, индюк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зимующих птиц (сорока, ворона, синица, воробей, дятел, тетерев, глухарь, филин, сова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перелетных птиц (ласточка, скворец, грач, иволга, кукушка, жаворонок, соловей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иллюстрации с изображением водоплавающих птиц, (чайка, лебедь, гусь, утка, цапля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с изображением пернатых хищников (сокол-сапсан, ястреб, сип белоголовый, гриф чёрный, орёл степной, беркут, коршун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фигурок животных и птиц;</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Красная книга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детские энциклопедии;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документальные (развивающие, познавательные) фильмы для детей, наглядные пособия об истории города Казани;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остров</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w:t>
      </w:r>
      <w:r w:rsidR="009051AF">
        <w:rPr>
          <w:rFonts w:ascii="Times New Roman" w:hAnsi="Times New Roman" w:cs="Times New Roman"/>
          <w:sz w:val="24"/>
          <w:szCs w:val="24"/>
        </w:rPr>
        <w:t xml:space="preserve"> </w:t>
      </w:r>
      <w:r w:rsidRPr="0034290C">
        <w:rPr>
          <w:rFonts w:ascii="Times New Roman" w:hAnsi="Times New Roman" w:cs="Times New Roman"/>
          <w:sz w:val="24"/>
          <w:szCs w:val="24"/>
        </w:rPr>
        <w:t>града Свияжск;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документальный фильм для детей, наглядные пособия с изображением достопримечательностей древнего города Булгар.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Татарско-русский словарь, русско-татарский словарь, словарь синонимов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демонстрационный и раздаточный материал УМК «Татарча сөйләшәбез»;</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рабочие тетради для самостоятельной работы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 дисков с аудио и видеозаписями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татарских народных сказок;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печатная и/или электронная библиотека для взрослых;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портреты детских писателей, поэтов, художников-иллюстраторов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мультфильмы студии «Татармультфильм», киностудии «Союзмультфильм»;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предметные, сюжетные, разрезные картинки;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словесных игр «Лишнее слово»;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настольные игры («Лото», «Домино», «Третий лишний», «Четвертый лишний»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 («Найди по описанию», «Найди пару», «Переводчики», «Цепочка слов»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пальчиковые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атрибуты к театрализованным, режиссерским играм, импровизациям; маски, полумаски;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к татарским народным сказкам;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репродукций картин татарских художников, описывающих общественные явления («Сабантуй», Л. Фаттахов, «Бабушкины истории», Ш. Нигмат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r w:rsidR="00C44777"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танцевальными мелодиями для детей с 3-7 лет «Шома бас»;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музыкальные инструменты (или иллюстративный материал, звукозаписи): домбра, кубыз, мандолина, курай, гармонь, тальянка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видеозапись Государственного ансамбля песни и танца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детских хореографических и вокальных ансамблей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портретов композиторов, художников, скульпторов, режиссеров, актеров театра, знаменитых певцов артистов Республики Татарстан;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исполнения танцев народов Поволжья;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костюмов для импровизаций, театрализованных представлений;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набор для составления цветочно-растительного орнамента татарского декоративно-прикладного искусства;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иллюстрации (печатные и электронные) народных промыслов республики;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дидактические игры (в т.ч. электронные) «Укрась тюбетейку» (ичиги, фартук, платок и т.д.);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дидактическая игра «Лото» («Музыкальные инструменты», «Орнаменты»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разрезные картинки (предметные, сюжетные);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раскрасок;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комплект силуэтов предметов одежды, быта, архитектурных ансамблей для самостоятельной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кукольный театр;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видеозаписи передач «Кучтэнэч», «Поем и учим татарский язык».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 Картотека игр народов Поволжья; - атрибуты для национальных игр-состязаний (мешки, длинные палки, горшки, полотенца, вёдра с коромыслами, ложки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картотека игр из цикла «Сабантуй»;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мультипликационные фильмы о пользе здорового образа жизни, про здоровое питание;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видеофильмы о XXVII Всемирной летней Универсиаде - 2013 г., XVI чемпионате мира по водным видам спорта – 2015 г. и др.</w:t>
      </w:r>
    </w:p>
    <w:p w:rsidR="00126A2B" w:rsidRPr="0034290C" w:rsidRDefault="00126A2B" w:rsidP="006725DC">
      <w:pPr>
        <w:pStyle w:val="a3"/>
        <w:ind w:firstLine="567"/>
        <w:jc w:val="both"/>
        <w:rPr>
          <w:rFonts w:ascii="Times New Roman" w:hAnsi="Times New Roman" w:cs="Times New Roman"/>
          <w:sz w:val="24"/>
          <w:szCs w:val="24"/>
        </w:rPr>
      </w:pP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 Кадровые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22315E">
        <w:rPr>
          <w:rFonts w:ascii="Times New Roman" w:hAnsi="Times New Roman" w:cs="Times New Roman"/>
          <w:b/>
          <w:sz w:val="24"/>
          <w:szCs w:val="24"/>
        </w:rPr>
        <w:t>3.1. Укомплектованость квалифицированными кадрами,</w:t>
      </w:r>
      <w:r w:rsidRPr="0034290C">
        <w:rPr>
          <w:rFonts w:ascii="Times New Roman" w:hAnsi="Times New Roman" w:cs="Times New Roman"/>
          <w:sz w:val="24"/>
          <w:szCs w:val="24"/>
        </w:rPr>
        <w:t xml:space="preserve"> в т. ч. руководящими, педагогическими, учебно-вспомогательными, административно- хозяйственными работниками.</w:t>
      </w:r>
    </w:p>
    <w:p w:rsidR="00E82D54" w:rsidRPr="0034290C" w:rsidRDefault="00E82D54" w:rsidP="00C44777">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реализации АООП ОО участвуют руководящие, педагогические, и иные работники, имеющие необходимый уровень образования и квалификации.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w:t>
      </w:r>
      <w:r w:rsidR="00C44777" w:rsidRPr="0034290C">
        <w:rPr>
          <w:rFonts w:ascii="Times New Roman" w:hAnsi="Times New Roman" w:cs="Times New Roman"/>
          <w:sz w:val="24"/>
          <w:szCs w:val="24"/>
        </w:rPr>
        <w:t>1 г., регистрационный № 21240).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Непрерывность профессионального развития работников </w:t>
      </w:r>
      <w:r w:rsidR="00126A2B">
        <w:rPr>
          <w:rFonts w:ascii="Times New Roman" w:hAnsi="Times New Roman" w:cs="Times New Roman"/>
          <w:sz w:val="24"/>
          <w:szCs w:val="24"/>
        </w:rPr>
        <w:t>Приюта</w:t>
      </w:r>
      <w:r w:rsidRPr="0034290C">
        <w:rPr>
          <w:rFonts w:ascii="Times New Roman" w:hAnsi="Times New Roman" w:cs="Times New Roman"/>
          <w:sz w:val="24"/>
          <w:szCs w:val="24"/>
        </w:rPr>
        <w:t>, реализующей</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АООП НОО, обеспечиваться освоением работниками ДОУ курсы повышения квалификации</w:t>
      </w:r>
      <w:r w:rsidR="00C44777" w:rsidRPr="0034290C">
        <w:rPr>
          <w:rFonts w:ascii="Times New Roman" w:hAnsi="Times New Roman" w:cs="Times New Roman"/>
          <w:sz w:val="24"/>
          <w:szCs w:val="24"/>
        </w:rPr>
        <w:t xml:space="preserve"> </w:t>
      </w:r>
      <w:r w:rsidRPr="0034290C">
        <w:rPr>
          <w:rFonts w:ascii="Times New Roman" w:hAnsi="Times New Roman" w:cs="Times New Roman"/>
          <w:sz w:val="24"/>
          <w:szCs w:val="24"/>
        </w:rPr>
        <w:t>по работе с детьми ОВЗ в объеме не менее 72 часов.</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повышать ответственность за расходованием средств; </w:t>
      </w:r>
    </w:p>
    <w:p w:rsidR="00C44777"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составлять оптимальную смету образовательного учреждения; </w:t>
      </w:r>
    </w:p>
    <w:p w:rsidR="00E82D54" w:rsidRDefault="00E82D54" w:rsidP="00C44777">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повысить качество образования, зависящее от внутренней эффективности использования ресурсов (доходы, издержки, затраты и т. д.) Услуги: оказываемые за пределами требований государственных Программ воспитания и обу</w:t>
      </w:r>
      <w:r w:rsidR="00C44777" w:rsidRPr="0034290C">
        <w:rPr>
          <w:rFonts w:ascii="Times New Roman" w:hAnsi="Times New Roman" w:cs="Times New Roman"/>
          <w:sz w:val="24"/>
          <w:szCs w:val="24"/>
        </w:rPr>
        <w:t>чения, являются дополнительными и являются бесплатыми</w:t>
      </w:r>
      <w:r w:rsidRPr="0034290C">
        <w:rPr>
          <w:rFonts w:ascii="Times New Roman" w:hAnsi="Times New Roman" w:cs="Times New Roman"/>
          <w:sz w:val="24"/>
          <w:szCs w:val="24"/>
        </w:rPr>
        <w:t xml:space="preserve">. Организованы различные кружки, студии по интересам. Финансирование </w:t>
      </w:r>
      <w:r w:rsidR="00C44777"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производится за счет средств федерального, местного бюджета, родительской платы за содержание и питание детей, и доходов от дополнительных услуг. Имея дополнительные средства, ДОУ имеет возможность распоряжаться средствами на улучшение материально-технической базы учреждения, приобретение инвентаря, на пополнение литературой методического кабинета, на организацию культурно-массовых мероприятий</w:t>
      </w:r>
      <w:r w:rsidR="0022315E">
        <w:rPr>
          <w:rFonts w:ascii="Times New Roman" w:hAnsi="Times New Roman" w:cs="Times New Roman"/>
          <w:sz w:val="24"/>
          <w:szCs w:val="24"/>
        </w:rPr>
        <w:t>.</w:t>
      </w:r>
    </w:p>
    <w:p w:rsidR="0022315E" w:rsidRPr="0022315E" w:rsidRDefault="0022315E" w:rsidP="0022315E">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22315E">
        <w:rPr>
          <w:rFonts w:ascii="Times New Roman" w:eastAsia="Times New Roman" w:hAnsi="Times New Roman" w:cs="Times New Roman"/>
          <w:b/>
          <w:iCs/>
          <w:sz w:val="24"/>
          <w:szCs w:val="24"/>
          <w:lang w:eastAsia="ru-RU"/>
        </w:rPr>
        <w:t>Штатное расписание.</w:t>
      </w:r>
    </w:p>
    <w:tbl>
      <w:tblPr>
        <w:tblW w:w="9513" w:type="dxa"/>
        <w:tblInd w:w="93" w:type="dxa"/>
        <w:tblLook w:val="0000" w:firstRow="0" w:lastRow="0" w:firstColumn="0" w:lastColumn="0" w:noHBand="0" w:noVBand="0"/>
      </w:tblPr>
      <w:tblGrid>
        <w:gridCol w:w="1095"/>
        <w:gridCol w:w="4800"/>
        <w:gridCol w:w="3618"/>
      </w:tblGrid>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 п/п</w:t>
            </w:r>
          </w:p>
        </w:tc>
        <w:tc>
          <w:tcPr>
            <w:tcW w:w="4800"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Наименование  должности</w:t>
            </w:r>
          </w:p>
        </w:tc>
        <w:tc>
          <w:tcPr>
            <w:tcW w:w="3618" w:type="dxa"/>
            <w:tcBorders>
              <w:top w:val="single" w:sz="4" w:space="0" w:color="auto"/>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Количество единиц</w:t>
            </w:r>
          </w:p>
        </w:tc>
      </w:tr>
      <w:tr w:rsidR="0022315E" w:rsidRPr="0022315E" w:rsidTr="0022315E">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Директор  </w:t>
            </w:r>
          </w:p>
        </w:tc>
        <w:tc>
          <w:tcPr>
            <w:tcW w:w="3618"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58"/>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Заместитель директора по административно- хозяйственной части</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Заместитель директора по воспитательно – реабилитационной работе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Главный  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49"/>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закупкам</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Бухгалтер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административно – хозяйственному обеспечению</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Врач - педиатр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Повар</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3</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Подсобный рабочий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Кладовщик</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Кастелянша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46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Рабочий  по стирке спецодежды(белья)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Ст. медсестра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Медицинская сестра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4</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Охранник</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4</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Дворник</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672"/>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Рабочий по комплексному обслуживанию и ремонту зданий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22315E" w:rsidRPr="0022315E" w:rsidTr="0022315E">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 Уборщик служебных помещений</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персоналу</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Слесарь- электрик по ремонту электрооборудования</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Механик</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0,5</w:t>
            </w:r>
          </w:p>
        </w:tc>
      </w:tr>
      <w:tr w:rsidR="0022315E" w:rsidRPr="0022315E" w:rsidTr="0022315E">
        <w:trPr>
          <w:trHeight w:val="383"/>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Водитель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w:t>
            </w:r>
          </w:p>
        </w:tc>
      </w:tr>
      <w:tr w:rsidR="0022315E" w:rsidRPr="0022315E" w:rsidTr="0022315E">
        <w:trPr>
          <w:trHeight w:val="417"/>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 xml:space="preserve">Воспитатель </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35</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Музыкальный руководитель</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1</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Педагог - психолог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2,3</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Социальный педагог</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2</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numPr>
                <w:ilvl w:val="0"/>
                <w:numId w:val="3"/>
              </w:numPr>
              <w:spacing w:after="0" w:line="240" w:lineRule="auto"/>
              <w:contextualSpacing/>
              <w:jc w:val="center"/>
              <w:rPr>
                <w:rFonts w:ascii="Calibri" w:eastAsia="Times New Roman" w:hAnsi="Calibri" w:cs="Times New Roman"/>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Специалист по соц.работе</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color w:val="000000"/>
                <w:sz w:val="24"/>
                <w:szCs w:val="24"/>
                <w:lang w:eastAsia="ru-RU"/>
              </w:rPr>
              <w:t>3</w:t>
            </w:r>
          </w:p>
        </w:tc>
      </w:tr>
      <w:tr w:rsidR="0022315E" w:rsidRPr="0022315E" w:rsidTr="0022315E">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22315E" w:rsidRPr="0022315E" w:rsidRDefault="0022315E" w:rsidP="0022315E">
            <w:pPr>
              <w:spacing w:after="0" w:line="240" w:lineRule="auto"/>
              <w:contextualSpacing/>
              <w:rPr>
                <w:rFonts w:ascii="Calibri" w:eastAsia="Times New Roman" w:hAnsi="Calibri" w:cs="Times New Roman"/>
                <w:b/>
                <w:bCs/>
                <w:color w:val="000000"/>
                <w:lang w:eastAsia="ru-RU"/>
              </w:rPr>
            </w:pPr>
          </w:p>
        </w:tc>
        <w:tc>
          <w:tcPr>
            <w:tcW w:w="4800" w:type="dxa"/>
            <w:tcBorders>
              <w:top w:val="nil"/>
              <w:left w:val="nil"/>
              <w:bottom w:val="single" w:sz="4" w:space="0" w:color="auto"/>
              <w:right w:val="single" w:sz="4" w:space="0" w:color="auto"/>
            </w:tcBorders>
            <w:shd w:val="clear" w:color="auto" w:fill="auto"/>
          </w:tcPr>
          <w:p w:rsidR="0022315E" w:rsidRPr="0022315E" w:rsidRDefault="0022315E" w:rsidP="0022315E">
            <w:pPr>
              <w:spacing w:after="0" w:line="240" w:lineRule="auto"/>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Всего персонала</w:t>
            </w:r>
          </w:p>
        </w:tc>
        <w:tc>
          <w:tcPr>
            <w:tcW w:w="3618" w:type="dxa"/>
            <w:tcBorders>
              <w:top w:val="nil"/>
              <w:left w:val="nil"/>
              <w:bottom w:val="single" w:sz="4" w:space="0" w:color="auto"/>
              <w:right w:val="single" w:sz="4" w:space="0" w:color="auto"/>
            </w:tcBorders>
            <w:shd w:val="clear" w:color="auto" w:fill="auto"/>
            <w:noWrap/>
          </w:tcPr>
          <w:p w:rsidR="0022315E" w:rsidRPr="0022315E" w:rsidRDefault="0022315E" w:rsidP="0022315E">
            <w:pPr>
              <w:spacing w:after="0" w:line="240" w:lineRule="auto"/>
              <w:jc w:val="center"/>
              <w:rPr>
                <w:rFonts w:ascii="Times New Roman" w:eastAsia="Times New Roman" w:hAnsi="Times New Roman" w:cs="Times New Roman"/>
                <w:b/>
                <w:bCs/>
                <w:color w:val="000000"/>
                <w:sz w:val="24"/>
                <w:szCs w:val="24"/>
                <w:lang w:eastAsia="ru-RU"/>
              </w:rPr>
            </w:pPr>
            <w:r w:rsidRPr="0022315E">
              <w:rPr>
                <w:rFonts w:ascii="Times New Roman" w:eastAsia="Times New Roman" w:hAnsi="Times New Roman" w:cs="Times New Roman"/>
                <w:b/>
                <w:bCs/>
                <w:color w:val="000000"/>
                <w:sz w:val="24"/>
                <w:szCs w:val="24"/>
                <w:lang w:eastAsia="ru-RU"/>
              </w:rPr>
              <w:t>75,8</w:t>
            </w:r>
          </w:p>
        </w:tc>
      </w:tr>
    </w:tbl>
    <w:p w:rsidR="0022315E" w:rsidRPr="0022315E" w:rsidRDefault="0022315E" w:rsidP="0022315E">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2315E">
        <w:rPr>
          <w:rFonts w:ascii="Times New Roman" w:eastAsia="Times New Roman" w:hAnsi="Times New Roman" w:cs="Times New Roman"/>
          <w:b/>
          <w:color w:val="000000"/>
          <w:sz w:val="24"/>
          <w:szCs w:val="24"/>
          <w:lang w:eastAsia="ru-RU"/>
        </w:rPr>
        <w:t>Педагогический коллектив</w:t>
      </w:r>
      <w:r w:rsidRPr="0022315E">
        <w:rPr>
          <w:rFonts w:ascii="Times New Roman" w:eastAsia="Times New Roman" w:hAnsi="Times New Roman" w:cs="Times New Roman"/>
          <w:color w:val="000000"/>
          <w:sz w:val="24"/>
          <w:szCs w:val="24"/>
          <w:lang w:eastAsia="ru-RU"/>
        </w:rPr>
        <w:t xml:space="preserve"> включён в активную творческую работу, стабилен, объединен едиными целями и задачами, имеет благоприятный психологический климат.</w:t>
      </w:r>
    </w:p>
    <w:p w:rsidR="0022315E" w:rsidRPr="0022315E" w:rsidRDefault="0022315E" w:rsidP="0022315E">
      <w:pPr>
        <w:shd w:val="clear" w:color="auto" w:fill="FFFFFF"/>
        <w:spacing w:after="0" w:line="240" w:lineRule="auto"/>
        <w:jc w:val="both"/>
        <w:rPr>
          <w:rFonts w:ascii="Times New Roman" w:eastAsia="Times New Roman" w:hAnsi="Times New Roman" w:cs="Times New Roman"/>
          <w:color w:val="000000"/>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2"/>
        <w:gridCol w:w="5633"/>
        <w:gridCol w:w="3490"/>
      </w:tblGrid>
      <w:tr w:rsidR="0022315E" w:rsidRPr="0022315E" w:rsidTr="0022315E">
        <w:trPr>
          <w:trHeight w:val="299"/>
        </w:trPr>
        <w:tc>
          <w:tcPr>
            <w:tcW w:w="88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w:t>
            </w:r>
          </w:p>
        </w:tc>
        <w:tc>
          <w:tcPr>
            <w:tcW w:w="5695"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Содержание  </w:t>
            </w:r>
          </w:p>
        </w:tc>
        <w:tc>
          <w:tcPr>
            <w:tcW w:w="3490" w:type="dxa"/>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Количество</w:t>
            </w:r>
          </w:p>
        </w:tc>
      </w:tr>
      <w:tr w:rsidR="0022315E" w:rsidRPr="0022315E" w:rsidTr="0022315E">
        <w:trPr>
          <w:trHeight w:val="299"/>
        </w:trPr>
        <w:tc>
          <w:tcPr>
            <w:tcW w:w="88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tc>
        <w:tc>
          <w:tcPr>
            <w:tcW w:w="5695"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3490" w:type="dxa"/>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Количество кадров</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13</w:t>
            </w:r>
          </w:p>
        </w:tc>
      </w:tr>
      <w:tr w:rsidR="0022315E" w:rsidRPr="0022315E" w:rsidTr="0022315E">
        <w:tc>
          <w:tcPr>
            <w:tcW w:w="88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2</w:t>
            </w:r>
          </w:p>
        </w:tc>
        <w:tc>
          <w:tcPr>
            <w:tcW w:w="5695"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Кол-во педагогов владеющих 2-мя госуд. языками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24</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Уровень образования</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Высшее образование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38</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4</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Обучаются в Вузах</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4</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5</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Среднее</w:t>
            </w: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профессиональное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spacing w:after="0" w:line="240" w:lineRule="auto"/>
              <w:jc w:val="center"/>
              <w:rPr>
                <w:rFonts w:ascii="Times New Roman" w:eastAsia="Times New Roman" w:hAnsi="Times New Roman" w:cs="Times New Roman"/>
                <w:sz w:val="24"/>
                <w:szCs w:val="24"/>
                <w:lang w:eastAsia="ru-RU"/>
              </w:rPr>
            </w:pPr>
          </w:p>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14</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6</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Проходят профессиональную переподготовку на базе высшего образования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7</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высшая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0</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8</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первая квалификационная  категория</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15</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9</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 xml:space="preserve">СЗД </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w:t>
            </w:r>
          </w:p>
        </w:tc>
      </w:tr>
      <w:tr w:rsidR="0022315E" w:rsidRPr="0022315E" w:rsidTr="0022315E">
        <w:tc>
          <w:tcPr>
            <w:tcW w:w="942" w:type="dxa"/>
            <w:gridSpan w:val="2"/>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10</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Имеют курсовую подготовку повышения квалификации</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13</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b/>
                <w:sz w:val="24"/>
                <w:szCs w:val="24"/>
                <w:lang w:eastAsia="ru-RU"/>
              </w:rPr>
              <w:t>Стаж работы</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p>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11</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до 5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7</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5 до 10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6</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10 и более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25</w:t>
            </w:r>
          </w:p>
        </w:tc>
      </w:tr>
      <w:tr w:rsidR="0022315E" w:rsidRPr="0022315E" w:rsidTr="0022315E">
        <w:tc>
          <w:tcPr>
            <w:tcW w:w="10065" w:type="dxa"/>
            <w:gridSpan w:val="4"/>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tabs>
                <w:tab w:val="left" w:pos="0"/>
              </w:tabs>
              <w:spacing w:after="0" w:line="240" w:lineRule="auto"/>
              <w:jc w:val="center"/>
              <w:rPr>
                <w:rFonts w:ascii="Times New Roman" w:eastAsia="Times New Roman" w:hAnsi="Times New Roman" w:cs="Times New Roman"/>
                <w:b/>
                <w:sz w:val="24"/>
                <w:szCs w:val="24"/>
                <w:lang w:eastAsia="ru-RU"/>
              </w:rPr>
            </w:pPr>
            <w:r w:rsidRPr="0022315E">
              <w:rPr>
                <w:rFonts w:ascii="Times New Roman" w:eastAsia="Times New Roman" w:hAnsi="Times New Roman" w:cs="Times New Roman"/>
                <w:b/>
                <w:sz w:val="24"/>
                <w:szCs w:val="24"/>
                <w:lang w:eastAsia="ru-RU"/>
              </w:rPr>
              <w:t>Возрастной состав</w:t>
            </w:r>
          </w:p>
        </w:tc>
      </w:tr>
      <w:tr w:rsidR="0022315E" w:rsidRPr="0022315E" w:rsidTr="0022315E">
        <w:tc>
          <w:tcPr>
            <w:tcW w:w="942" w:type="dxa"/>
            <w:gridSpan w:val="2"/>
            <w:vMerge w:val="restart"/>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12</w:t>
            </w: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20 до 30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4</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30 до 40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6</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С  40 до 50 лет</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9</w:t>
            </w:r>
          </w:p>
        </w:tc>
      </w:tr>
      <w:tr w:rsidR="0022315E" w:rsidRPr="0022315E" w:rsidTr="0022315E">
        <w:tc>
          <w:tcPr>
            <w:tcW w:w="942" w:type="dxa"/>
            <w:gridSpan w:val="2"/>
            <w:vMerge/>
            <w:tcBorders>
              <w:top w:val="single" w:sz="4" w:space="0" w:color="auto"/>
              <w:left w:val="single" w:sz="4" w:space="0" w:color="auto"/>
              <w:bottom w:val="single" w:sz="4" w:space="0" w:color="auto"/>
              <w:right w:val="single" w:sz="4" w:space="0" w:color="auto"/>
            </w:tcBorders>
            <w:vAlign w:val="center"/>
          </w:tcPr>
          <w:p w:rsidR="0022315E" w:rsidRPr="0022315E" w:rsidRDefault="0022315E" w:rsidP="0022315E">
            <w:pPr>
              <w:spacing w:after="0" w:line="240" w:lineRule="auto"/>
              <w:rPr>
                <w:rFonts w:ascii="Times New Roman" w:eastAsia="Times New Roman" w:hAnsi="Times New Roman" w:cs="Times New Roman"/>
                <w:color w:val="FF0000"/>
                <w:sz w:val="24"/>
                <w:szCs w:val="24"/>
                <w:lang w:eastAsia="ru-RU"/>
              </w:rPr>
            </w:pPr>
          </w:p>
        </w:tc>
        <w:tc>
          <w:tcPr>
            <w:tcW w:w="5633"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both"/>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От 50 и выше</w:t>
            </w:r>
          </w:p>
        </w:tc>
        <w:tc>
          <w:tcPr>
            <w:tcW w:w="3490" w:type="dxa"/>
            <w:tcBorders>
              <w:top w:val="single" w:sz="4" w:space="0" w:color="auto"/>
              <w:left w:val="single" w:sz="4" w:space="0" w:color="auto"/>
              <w:bottom w:val="single" w:sz="4" w:space="0" w:color="auto"/>
              <w:right w:val="single" w:sz="4" w:space="0" w:color="auto"/>
            </w:tcBorders>
          </w:tcPr>
          <w:p w:rsidR="0022315E" w:rsidRPr="0022315E" w:rsidRDefault="0022315E" w:rsidP="0022315E">
            <w:pPr>
              <w:tabs>
                <w:tab w:val="left" w:pos="0"/>
              </w:tabs>
              <w:spacing w:after="0" w:line="240" w:lineRule="auto"/>
              <w:jc w:val="center"/>
              <w:rPr>
                <w:rFonts w:ascii="Times New Roman" w:eastAsia="Times New Roman" w:hAnsi="Times New Roman" w:cs="Times New Roman"/>
                <w:sz w:val="24"/>
                <w:szCs w:val="24"/>
                <w:lang w:eastAsia="ru-RU"/>
              </w:rPr>
            </w:pPr>
            <w:r w:rsidRPr="0022315E">
              <w:rPr>
                <w:rFonts w:ascii="Times New Roman" w:eastAsia="Times New Roman" w:hAnsi="Times New Roman" w:cs="Times New Roman"/>
                <w:sz w:val="24"/>
                <w:szCs w:val="24"/>
                <w:lang w:eastAsia="ru-RU"/>
              </w:rPr>
              <w:t>16</w:t>
            </w:r>
          </w:p>
        </w:tc>
      </w:tr>
    </w:tbl>
    <w:p w:rsidR="0022315E" w:rsidRPr="0022315E" w:rsidRDefault="0022315E" w:rsidP="0022315E">
      <w:pPr>
        <w:autoSpaceDE w:val="0"/>
        <w:autoSpaceDN w:val="0"/>
        <w:adjustRightInd w:val="0"/>
        <w:spacing w:after="0" w:line="240" w:lineRule="auto"/>
        <w:rPr>
          <w:rFonts w:ascii="Times New Roman" w:eastAsia="Times New Roman" w:hAnsi="Times New Roman" w:cs="Times New Roman"/>
          <w:b/>
          <w:iCs/>
          <w:sz w:val="26"/>
          <w:szCs w:val="26"/>
          <w:lang w:eastAsia="ru-RU"/>
        </w:rPr>
      </w:pPr>
    </w:p>
    <w:p w:rsidR="0022315E" w:rsidRPr="0022315E" w:rsidRDefault="0022315E" w:rsidP="0022315E">
      <w:pPr>
        <w:pStyle w:val="a3"/>
        <w:ind w:firstLine="567"/>
        <w:jc w:val="both"/>
        <w:rPr>
          <w:rFonts w:ascii="Times New Roman" w:eastAsia="Calibri" w:hAnsi="Times New Roman" w:cs="Times New Roman"/>
          <w:b/>
          <w:sz w:val="24"/>
          <w:szCs w:val="24"/>
          <w:lang w:eastAsia="ru-RU"/>
        </w:rPr>
      </w:pPr>
      <w:r>
        <w:rPr>
          <w:rFonts w:ascii="Times New Roman" w:hAnsi="Times New Roman" w:cs="Times New Roman"/>
          <w:b/>
          <w:sz w:val="24"/>
          <w:szCs w:val="24"/>
        </w:rPr>
        <w:t xml:space="preserve">3..2. </w:t>
      </w:r>
      <w:r w:rsidRPr="0022315E">
        <w:rPr>
          <w:rFonts w:ascii="Times New Roman" w:eastAsia="Calibri" w:hAnsi="Times New Roman" w:cs="Times New Roman"/>
          <w:b/>
          <w:sz w:val="24"/>
          <w:szCs w:val="24"/>
          <w:lang w:eastAsia="ru-RU"/>
        </w:rPr>
        <w:t>Финансово-хозяйственная деятельность.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Суть финансовой деятельности:</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z w:val="24"/>
          <w:szCs w:val="24"/>
          <w:lang w:eastAsia="ru-RU"/>
        </w:rPr>
      </w:pPr>
      <w:r w:rsidRPr="0022315E">
        <w:rPr>
          <w:rFonts w:ascii="Times New Roman" w:eastAsia="Calibri" w:hAnsi="Times New Roman" w:cs="Times New Roman"/>
          <w:sz w:val="24"/>
          <w:szCs w:val="24"/>
          <w:lang w:eastAsia="ru-RU"/>
        </w:rPr>
        <w:t>после выхода нового Закона «Об образовании» и вошедших в него дополнений и изменений, руководитель  учреждения имеет возможность быстро реагировать на изменения финансово-хозяйственной деятельности, проявляя самостоятельность.</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Это позволяет:</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более активно участвовать в планировании и распределении поступающих на расчетные счета финансовых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сохранить стабильность работы образовательного учреждения, учитывая то, что финансирование производится не всегда в полном объеме;</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вести поиск дополнительных резервов через развитие платных услуг;</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повышать ответственность за расходованием средств;</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составлять оптимальную смету образовательного учреждения;</w:t>
      </w:r>
    </w:p>
    <w:p w:rsidR="0022315E" w:rsidRPr="0022315E" w:rsidRDefault="0022315E" w:rsidP="0022315E">
      <w:pPr>
        <w:numPr>
          <w:ilvl w:val="0"/>
          <w:numId w:val="4"/>
        </w:num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sz w:val="24"/>
          <w:szCs w:val="24"/>
          <w:lang w:eastAsia="ru-RU"/>
        </w:rPr>
        <w:t>повысить качество образования, зависящее от внутренней эффективности использования ресурсов (доходы, издержки, затраты и т. д.)</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b/>
          <w:sz w:val="24"/>
          <w:szCs w:val="24"/>
          <w:lang w:eastAsia="ru-RU"/>
        </w:rPr>
      </w:pPr>
      <w:r w:rsidRPr="0022315E">
        <w:rPr>
          <w:rFonts w:ascii="Times New Roman" w:eastAsia="Calibri" w:hAnsi="Times New Roman" w:cs="Times New Roman"/>
          <w:b/>
          <w:sz w:val="24"/>
          <w:szCs w:val="24"/>
          <w:lang w:eastAsia="ru-RU"/>
        </w:rPr>
        <w:t xml:space="preserve">Услуги: </w:t>
      </w:r>
      <w:r w:rsidRPr="0022315E">
        <w:rPr>
          <w:rFonts w:ascii="Times New Roman" w:eastAsia="Calibri" w:hAnsi="Times New Roman" w:cs="Times New Roman"/>
          <w:sz w:val="24"/>
          <w:szCs w:val="24"/>
          <w:lang w:eastAsia="ru-RU"/>
        </w:rPr>
        <w:t xml:space="preserve">оказываемые за пределами требований государственных Программ воспитания и обучения, являются дополнительными. В ДОУ они представлены бесплатно </w:t>
      </w:r>
      <w:r w:rsidRPr="0022315E">
        <w:rPr>
          <w:rFonts w:ascii="Times New Roman" w:eastAsia="Calibri" w:hAnsi="Times New Roman" w:cs="Times New Roman"/>
          <w:sz w:val="24"/>
          <w:szCs w:val="24"/>
          <w:lang w:eastAsia="ru-RU"/>
        </w:rPr>
        <w:lastRenderedPageBreak/>
        <w:t>и платно. Организованы различные кружки, студии по интересам. В последнее время значительно расширился спектр дополнительных услуг, который предлагает ДОУ детям и родителям.</w:t>
      </w:r>
    </w:p>
    <w:p w:rsidR="0022315E" w:rsidRPr="0022315E" w:rsidRDefault="0022315E" w:rsidP="0022315E">
      <w:pPr>
        <w:shd w:val="clear" w:color="auto" w:fill="FFFFFF"/>
        <w:spacing w:after="0" w:line="240" w:lineRule="auto"/>
        <w:ind w:firstLine="709"/>
        <w:jc w:val="both"/>
        <w:rPr>
          <w:rFonts w:ascii="Times New Roman" w:eastAsia="Calibri" w:hAnsi="Times New Roman" w:cs="Times New Roman"/>
          <w:spacing w:val="-1"/>
          <w:sz w:val="24"/>
          <w:szCs w:val="24"/>
          <w:lang w:eastAsia="ru-RU"/>
        </w:rPr>
      </w:pPr>
      <w:r w:rsidRPr="0022315E">
        <w:rPr>
          <w:rFonts w:ascii="Times New Roman" w:eastAsia="Calibri" w:hAnsi="Times New Roman" w:cs="Times New Roman"/>
          <w:b/>
          <w:spacing w:val="-1"/>
          <w:sz w:val="24"/>
          <w:szCs w:val="24"/>
          <w:lang w:eastAsia="ru-RU"/>
        </w:rPr>
        <w:t xml:space="preserve">Финансирование </w:t>
      </w:r>
      <w:r w:rsidRPr="0022315E">
        <w:rPr>
          <w:rFonts w:ascii="Times New Roman" w:eastAsia="Calibri" w:hAnsi="Times New Roman" w:cs="Times New Roman"/>
          <w:spacing w:val="-1"/>
          <w:sz w:val="24"/>
          <w:szCs w:val="24"/>
          <w:lang w:eastAsia="ru-RU"/>
        </w:rPr>
        <w:t>Приюта производится за счет бюджета Республики Татарстан..</w:t>
      </w: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p>
    <w:p w:rsidR="0022315E" w:rsidRPr="0022315E" w:rsidRDefault="0022315E" w:rsidP="0022315E">
      <w:pPr>
        <w:shd w:val="clear" w:color="auto" w:fill="FFFFFF"/>
        <w:spacing w:after="0" w:line="240" w:lineRule="auto"/>
        <w:jc w:val="center"/>
        <w:rPr>
          <w:rFonts w:ascii="Times New Roman" w:eastAsia="Calibri" w:hAnsi="Times New Roman" w:cs="Times New Roman"/>
          <w:b/>
          <w:spacing w:val="-1"/>
          <w:sz w:val="24"/>
          <w:szCs w:val="24"/>
          <w:lang w:eastAsia="ru-RU"/>
        </w:rPr>
      </w:pPr>
      <w:r w:rsidRPr="0022315E">
        <w:rPr>
          <w:rFonts w:ascii="Times New Roman" w:eastAsia="Calibri" w:hAnsi="Times New Roman" w:cs="Times New Roman"/>
          <w:b/>
          <w:spacing w:val="-1"/>
          <w:sz w:val="24"/>
          <w:szCs w:val="24"/>
          <w:lang w:eastAsia="ru-RU"/>
        </w:rPr>
        <w:t>Финансовое распределение.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64"/>
      </w:tblGrid>
      <w:tr w:rsidR="0022315E" w:rsidRPr="0022315E" w:rsidTr="0022315E">
        <w:trPr>
          <w:trHeight w:val="507"/>
        </w:trPr>
        <w:tc>
          <w:tcPr>
            <w:tcW w:w="9464" w:type="dxa"/>
          </w:tcPr>
          <w:p w:rsidR="0022315E" w:rsidRPr="0022315E" w:rsidRDefault="0022315E" w:rsidP="0022315E">
            <w:pPr>
              <w:spacing w:after="0" w:line="240" w:lineRule="auto"/>
              <w:jc w:val="center"/>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Бюджет</w:t>
            </w:r>
          </w:p>
        </w:tc>
      </w:tr>
      <w:tr w:rsidR="0022315E" w:rsidRPr="0022315E" w:rsidTr="0022315E">
        <w:trPr>
          <w:trHeight w:val="515"/>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Оплата услуг ЖКХ</w:t>
            </w:r>
          </w:p>
        </w:tc>
      </w:tr>
      <w:tr w:rsidR="0022315E" w:rsidRPr="0022315E" w:rsidTr="0022315E">
        <w:trPr>
          <w:trHeight w:val="343"/>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Зарплата работникам</w:t>
            </w:r>
          </w:p>
        </w:tc>
      </w:tr>
      <w:tr w:rsidR="0022315E" w:rsidRPr="0022315E" w:rsidTr="0022315E">
        <w:trPr>
          <w:trHeight w:val="744"/>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Налоги </w:t>
            </w:r>
          </w:p>
        </w:tc>
      </w:tr>
      <w:tr w:rsidR="0022315E" w:rsidRPr="0022315E" w:rsidTr="0022315E">
        <w:trPr>
          <w:trHeight w:val="49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Продукты </w:t>
            </w:r>
          </w:p>
        </w:tc>
      </w:tr>
      <w:tr w:rsidR="0022315E" w:rsidRPr="0022315E" w:rsidTr="0022315E">
        <w:trPr>
          <w:trHeight w:val="54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 xml:space="preserve">Медикаменты </w:t>
            </w:r>
          </w:p>
        </w:tc>
      </w:tr>
      <w:tr w:rsidR="0022315E" w:rsidRPr="0022315E" w:rsidTr="0022315E">
        <w:trPr>
          <w:trHeight w:val="547"/>
        </w:trPr>
        <w:tc>
          <w:tcPr>
            <w:tcW w:w="9464" w:type="dxa"/>
          </w:tcPr>
          <w:p w:rsidR="0022315E" w:rsidRPr="0022315E" w:rsidRDefault="0022315E" w:rsidP="0022315E">
            <w:pPr>
              <w:spacing w:after="0" w:line="240" w:lineRule="auto"/>
              <w:rPr>
                <w:rFonts w:ascii="Times New Roman" w:eastAsia="Calibri" w:hAnsi="Times New Roman" w:cs="Times New Roman"/>
                <w:spacing w:val="-1"/>
                <w:sz w:val="24"/>
                <w:szCs w:val="24"/>
                <w:lang w:eastAsia="ru-RU"/>
              </w:rPr>
            </w:pPr>
            <w:r w:rsidRPr="0022315E">
              <w:rPr>
                <w:rFonts w:ascii="Times New Roman" w:eastAsia="Calibri" w:hAnsi="Times New Roman" w:cs="Times New Roman"/>
                <w:spacing w:val="-1"/>
                <w:sz w:val="24"/>
                <w:szCs w:val="24"/>
                <w:lang w:eastAsia="ru-RU"/>
              </w:rPr>
              <w:t>Пополнение материально – технической  базы  Приюта</w:t>
            </w:r>
          </w:p>
        </w:tc>
      </w:tr>
    </w:tbl>
    <w:p w:rsidR="0022315E" w:rsidRDefault="0022315E" w:rsidP="00C44777">
      <w:pPr>
        <w:pStyle w:val="a3"/>
        <w:ind w:firstLine="567"/>
        <w:jc w:val="both"/>
        <w:rPr>
          <w:rFonts w:ascii="Times New Roman" w:hAnsi="Times New Roman" w:cs="Times New Roman"/>
          <w:b/>
          <w:sz w:val="24"/>
          <w:szCs w:val="24"/>
        </w:rPr>
      </w:pPr>
    </w:p>
    <w:p w:rsidR="00126A2B" w:rsidRPr="001D4F64" w:rsidRDefault="001D4F64" w:rsidP="00C44777">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3.3.</w:t>
      </w:r>
      <w:r w:rsidRPr="001D4F64">
        <w:rPr>
          <w:rFonts w:ascii="Times New Roman" w:hAnsi="Times New Roman" w:cs="Times New Roman"/>
          <w:sz w:val="24"/>
          <w:szCs w:val="24"/>
        </w:rPr>
        <w:t xml:space="preserve"> При включении в общеобразовательную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При работе в группах для детей с ограниченными возможностями здоровья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 менее одной должности на группу детей. МАДОУ № 87 посещает ребенок-инвалид. Специальный педагог для его обучения не нужен. Ребенок обучается по АООП , имеет ограничение в двигательной деятельности,посещает группа ОДА.</w:t>
      </w:r>
    </w:p>
    <w:p w:rsidR="00E82D54" w:rsidRPr="0034290C" w:rsidRDefault="001D4F6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3.</w:t>
      </w:r>
      <w:r w:rsidR="00E82D54" w:rsidRPr="001D4F64">
        <w:rPr>
          <w:rFonts w:ascii="Times New Roman" w:hAnsi="Times New Roman" w:cs="Times New Roman"/>
          <w:b/>
          <w:sz w:val="24"/>
          <w:szCs w:val="24"/>
        </w:rPr>
        <w:t>4.</w:t>
      </w:r>
      <w:r w:rsidR="00E82D54" w:rsidRPr="0034290C">
        <w:rPr>
          <w:rFonts w:ascii="Times New Roman" w:hAnsi="Times New Roman" w:cs="Times New Roman"/>
          <w:sz w:val="24"/>
          <w:szCs w:val="24"/>
        </w:rPr>
        <w:t xml:space="preserve"> В целях эффективной реализации Программы </w:t>
      </w:r>
      <w:r w:rsidR="00206189" w:rsidRPr="0034290C">
        <w:rPr>
          <w:rFonts w:ascii="Times New Roman" w:hAnsi="Times New Roman" w:cs="Times New Roman"/>
          <w:sz w:val="24"/>
          <w:szCs w:val="24"/>
        </w:rPr>
        <w:t>Приют</w:t>
      </w:r>
      <w:r w:rsidR="00E82D54" w:rsidRPr="0034290C">
        <w:rPr>
          <w:rFonts w:ascii="Times New Roman" w:hAnsi="Times New Roman" w:cs="Times New Roman"/>
          <w:sz w:val="24"/>
          <w:szCs w:val="24"/>
        </w:rPr>
        <w:t xml:space="preserve"> создает условия для профессионального развития педагогических кадров.</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Профессиональное развитие педагогических работников.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Педагогические работники: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систематически повышают свой профессиональный уровень;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проходят аттестацию, установленную законодательством об образовании (Федеральный закон от 29.12.2012 г. №273-Ф3 «Об образовании в Российской Федерации, глава 5, статья 49).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3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Педагоги обеспечивают развитие личности, мотивации и способностей детей в различных видах деятельности в их тесной взаимосвязи.</w:t>
      </w:r>
    </w:p>
    <w:p w:rsidR="00E82D54" w:rsidRPr="00126A2B" w:rsidRDefault="00E82D54" w:rsidP="006725DC">
      <w:pPr>
        <w:pStyle w:val="a3"/>
        <w:ind w:firstLine="567"/>
        <w:jc w:val="both"/>
        <w:rPr>
          <w:rFonts w:ascii="Times New Roman" w:hAnsi="Times New Roman" w:cs="Times New Roman"/>
          <w:b/>
          <w:sz w:val="24"/>
          <w:szCs w:val="24"/>
        </w:rPr>
      </w:pPr>
      <w:r w:rsidRPr="00126A2B">
        <w:rPr>
          <w:rFonts w:ascii="Times New Roman" w:hAnsi="Times New Roman" w:cs="Times New Roman"/>
          <w:b/>
          <w:sz w:val="24"/>
          <w:szCs w:val="24"/>
        </w:rPr>
        <w:t>Аттестация педагогов дошкольных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w:t>
      </w:r>
      <w:r w:rsidRPr="0034290C">
        <w:rPr>
          <w:rFonts w:ascii="Times New Roman" w:hAnsi="Times New Roman" w:cs="Times New Roman"/>
          <w:sz w:val="24"/>
          <w:szCs w:val="24"/>
        </w:rPr>
        <w:lastRenderedPageBreak/>
        <w:t>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w:t>
      </w:r>
      <w:r w:rsidR="00206189" w:rsidRPr="0034290C">
        <w:rPr>
          <w:rFonts w:ascii="Times New Roman" w:hAnsi="Times New Roman" w:cs="Times New Roman"/>
          <w:sz w:val="24"/>
          <w:szCs w:val="24"/>
        </w:rPr>
        <w:t xml:space="preserve">н от 29.12.2012 г. № 273-ФЭ «Об </w:t>
      </w:r>
      <w:r w:rsidRPr="0034290C">
        <w:rPr>
          <w:rFonts w:ascii="Times New Roman" w:hAnsi="Times New Roman" w:cs="Times New Roman"/>
          <w:sz w:val="24"/>
          <w:szCs w:val="24"/>
        </w:rPr>
        <w:t>образовании в Российской Федерации», глава 5, статья 49).</w:t>
      </w:r>
    </w:p>
    <w:p w:rsidR="001D4F64" w:rsidRDefault="00E82D54" w:rsidP="006725DC">
      <w:pPr>
        <w:pStyle w:val="a3"/>
        <w:ind w:firstLine="567"/>
        <w:jc w:val="both"/>
        <w:rPr>
          <w:rFonts w:ascii="Times New Roman" w:hAnsi="Times New Roman" w:cs="Times New Roman"/>
          <w:sz w:val="24"/>
          <w:szCs w:val="24"/>
        </w:rPr>
      </w:pPr>
      <w:r w:rsidRPr="001D4F64">
        <w:rPr>
          <w:rFonts w:ascii="Times New Roman" w:hAnsi="Times New Roman" w:cs="Times New Roman"/>
          <w:b/>
          <w:sz w:val="24"/>
          <w:szCs w:val="24"/>
        </w:rPr>
        <w:t>Повышение профессионального мастерства педагогов</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 ежегодно составляет план самообразования, в котором отражается изучение литературы, работа с педагогами, детьми с родителями, пополнение группы оборудованием, разработка программно-методического обеспечения образовательного процесса, освоение педагогических технологий; выстраивание собственной методической системы (отбор содержания, методов, форм, средств обучения), выбор критериев и показателей результата образования, разработка диагностического инструментария, участие в реализации программы развития образовательного учреждения; в системе методической работы, обобщение и распространение опыта работы на различном уровне (статьи, рекомендации, доклады, педагогическая мастерская, мастер-класс, размещение в сети интернет ме</w:t>
      </w:r>
      <w:r w:rsidR="00206189" w:rsidRPr="0034290C">
        <w:rPr>
          <w:rFonts w:ascii="Times New Roman" w:hAnsi="Times New Roman" w:cs="Times New Roman"/>
          <w:sz w:val="24"/>
          <w:szCs w:val="24"/>
        </w:rPr>
        <w:t xml:space="preserve">тодического материала и т.д.).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отношение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-Выработка единой педагогической позиции, ценностей, традиций.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анализа и самоанализа.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-Экспертная оценка созданных в коллективе конспектов, пособий, технологий.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и анализ конвертерного учебно-воспитательного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-Выявление, обобщение и распространение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Приобщение коллектива к научно-исследовательской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Обогащение знаний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ценностных ориентиров, убеждений, мотивов к творческой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-Формирование современного стиля педагогического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-Развитие педагогической техники исполнительского мастерства.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Посредничество между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и более широкой системой непрерывного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Распространение своего опыта работы (посредством организации семинаров-практикумов, методических объединений, дней отрытых дверей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опыта работы других педагогических коллективов.</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Стадии методической работы и ее цикличность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Педагогический анализ дает объективную оценку педагогическому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педагогического процесса в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четко и конкретно сформулированной, с указание конечного результата, который можно измерить, сравнить, оценить.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путем наблюдения, работы с документацией, бесед с детьми, воспитателями.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Регулирование и коррекция определяют воздействие на работу педагогического коллектива с целью внесения поправок, устранения недочетов, оптимизации педагогического процесса.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создает рациональную структуру в ДОУ,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Формы методической работы в </w:t>
      </w:r>
      <w:r w:rsidR="00206189" w:rsidRPr="0034290C">
        <w:rPr>
          <w:rFonts w:ascii="Times New Roman" w:hAnsi="Times New Roman" w:cs="Times New Roman"/>
          <w:sz w:val="24"/>
          <w:szCs w:val="24"/>
        </w:rPr>
        <w:t>Приюте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Повышение квалификации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Направление на курсы повышения квалификации: тематические комплексные, модульные.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Консультирование педагогов по актуальным проблемам воспитания.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Руководство самообразованием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Проведение открытых занятий для изучения опыта работы коллег.</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наставничества.</w:t>
      </w:r>
    </w:p>
    <w:p w:rsidR="00E82D54"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Аттестация педагогических кадров: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Организация работы аттестационной комиссии </w:t>
      </w:r>
      <w:r w:rsidR="00126A2B">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-Консультирование аттестуемых, оказание моральной поддержки.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аттестуемым в подготовке и проведении открытых занятий, демонстрации опыта педагогической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Методическая помощь в обобщении опыта педагогической работы аттестуемого.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работы методического кабинета: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Систематизация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Составление картотек.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-Разработка и изготовление дидактического материалов.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-Создание и пополнение библиотеки педагогической литературы.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Обобщение опыта педагогической работы воспитателей детского сада и передового педагогического опыта.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Организация выставок для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выставок творческих работ детей, педагогов,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Организация конкурсов профессионального мастерства педагогов ДОУ</w:t>
      </w:r>
    </w:p>
    <w:p w:rsidR="00126A2B" w:rsidRDefault="00126A2B"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pPr>
    </w:p>
    <w:p w:rsidR="001D4F64" w:rsidRDefault="001D4F64" w:rsidP="006725DC">
      <w:pPr>
        <w:pStyle w:val="a3"/>
        <w:ind w:firstLine="567"/>
        <w:jc w:val="both"/>
        <w:rPr>
          <w:rFonts w:ascii="Times New Roman" w:hAnsi="Times New Roman" w:cs="Times New Roman"/>
          <w:b/>
          <w:sz w:val="24"/>
          <w:szCs w:val="24"/>
        </w:rPr>
        <w:sectPr w:rsidR="001D4F64">
          <w:footerReference w:type="default" r:id="rId9"/>
          <w:pgSz w:w="11906" w:h="16838"/>
          <w:pgMar w:top="1134" w:right="850" w:bottom="1134" w:left="1701" w:header="708" w:footer="708" w:gutter="0"/>
          <w:cols w:space="708"/>
          <w:docGrid w:linePitch="360"/>
        </w:sectPr>
      </w:pPr>
    </w:p>
    <w:p w:rsidR="004A51DD" w:rsidRPr="004A51DD" w:rsidRDefault="004A51DD" w:rsidP="004A51DD">
      <w:pPr>
        <w:pStyle w:val="a3"/>
        <w:jc w:val="center"/>
        <w:rPr>
          <w:rFonts w:ascii="Times New Roman" w:hAnsi="Times New Roman" w:cs="Times New Roman"/>
          <w:b/>
          <w:noProof/>
          <w:sz w:val="24"/>
          <w:szCs w:val="24"/>
          <w:lang w:eastAsia="ru-RU"/>
        </w:rPr>
      </w:pPr>
      <w:r w:rsidRPr="004A51DD">
        <w:rPr>
          <w:rFonts w:ascii="Times New Roman" w:hAnsi="Times New Roman" w:cs="Times New Roman"/>
          <w:b/>
          <w:sz w:val="24"/>
          <w:szCs w:val="24"/>
        </w:rPr>
        <w:lastRenderedPageBreak/>
        <w:t>3.5. Организационно-методическое сопровождение реализации АООП</w:t>
      </w:r>
    </w:p>
    <w:p w:rsidR="001D4F64" w:rsidRDefault="00CC636F" w:rsidP="00FD24E0">
      <w:pPr>
        <w:pStyle w:val="a3"/>
        <w:jc w:val="both"/>
        <w:rPr>
          <w:rFonts w:ascii="Times New Roman" w:hAnsi="Times New Roman" w:cs="Times New Roman"/>
          <w:b/>
          <w:sz w:val="24"/>
          <w:szCs w:val="24"/>
        </w:rPr>
        <w:sectPr w:rsidR="001D4F64" w:rsidSect="004A51DD">
          <w:pgSz w:w="16838" w:h="11906" w:orient="landscape"/>
          <w:pgMar w:top="709" w:right="1134" w:bottom="851" w:left="1134" w:header="709" w:footer="709" w:gutter="0"/>
          <w:cols w:space="708"/>
          <w:docGrid w:linePitch="360"/>
        </w:sectPr>
      </w:pPr>
      <w:r>
        <w:rPr>
          <w:rFonts w:ascii="Times New Roman" w:hAnsi="Times New Roman" w:cs="Times New Roman"/>
          <w:b/>
          <w:noProof/>
          <w:sz w:val="24"/>
          <w:szCs w:val="24"/>
          <w:lang w:eastAsia="ru-RU"/>
        </w:rPr>
        <w:drawing>
          <wp:inline distT="0" distB="0" distL="0" distR="0">
            <wp:extent cx="9467850" cy="6029325"/>
            <wp:effectExtent l="38100" t="0" r="571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A51DD" w:rsidRDefault="00777017" w:rsidP="00777017">
      <w:pPr>
        <w:pStyle w:val="a3"/>
        <w:ind w:left="-426"/>
        <w:jc w:val="both"/>
        <w:rPr>
          <w:rFonts w:ascii="Times New Roman" w:hAnsi="Times New Roman" w:cs="Times New Roman"/>
          <w:b/>
          <w:sz w:val="24"/>
          <w:szCs w:val="24"/>
        </w:rPr>
        <w:sectPr w:rsidR="004A51DD" w:rsidSect="00C76CFF">
          <w:pgSz w:w="16838" w:h="11906" w:orient="landscape"/>
          <w:pgMar w:top="993" w:right="1134" w:bottom="851" w:left="1134" w:header="709" w:footer="709" w:gutter="0"/>
          <w:cols w:space="708"/>
          <w:docGrid w:linePitch="360"/>
        </w:sect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66432" behindDoc="0" locked="0" layoutInCell="1" allowOverlap="1" wp14:anchorId="437BFA6F" wp14:editId="0643488C">
                <wp:simplePos x="0" y="0"/>
                <wp:positionH relativeFrom="column">
                  <wp:posOffset>4613910</wp:posOffset>
                </wp:positionH>
                <wp:positionV relativeFrom="paragraph">
                  <wp:posOffset>3310890</wp:posOffset>
                </wp:positionV>
                <wp:extent cx="0" cy="219075"/>
                <wp:effectExtent l="95250" t="38100" r="57150" b="9525"/>
                <wp:wrapNone/>
                <wp:docPr id="14" name="Прямая со стрелкой 14"/>
                <wp:cNvGraphicFramePr/>
                <a:graphic xmlns:a="http://schemas.openxmlformats.org/drawingml/2006/main">
                  <a:graphicData uri="http://schemas.microsoft.com/office/word/2010/wordprocessingShape">
                    <wps:wsp>
                      <wps:cNvCnPr/>
                      <wps:spPr>
                        <a:xfrm flipV="1">
                          <a:off x="0" y="0"/>
                          <a:ext cx="0"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259F9E4" id="_x0000_t32" coordsize="21600,21600" o:spt="32" o:oned="t" path="m,l21600,21600e" filled="f">
                <v:path arrowok="t" fillok="f" o:connecttype="none"/>
                <o:lock v:ext="edit" shapetype="t"/>
              </v:shapetype>
              <v:shape id="Прямая со стрелкой 14" o:spid="_x0000_s1026" type="#_x0000_t32" style="position:absolute;margin-left:363.3pt;margin-top:260.7pt;width:0;height:17.2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3360" behindDoc="0" locked="0" layoutInCell="1" allowOverlap="1" wp14:anchorId="4B6C9659" wp14:editId="1FD0ACAD">
                <wp:simplePos x="0" y="0"/>
                <wp:positionH relativeFrom="column">
                  <wp:posOffset>4032885</wp:posOffset>
                </wp:positionH>
                <wp:positionV relativeFrom="paragraph">
                  <wp:posOffset>2863215</wp:posOffset>
                </wp:positionV>
                <wp:extent cx="104775" cy="219075"/>
                <wp:effectExtent l="38100" t="38100" r="28575" b="28575"/>
                <wp:wrapNone/>
                <wp:docPr id="11" name="Прямая со стрелкой 11"/>
                <wp:cNvGraphicFramePr/>
                <a:graphic xmlns:a="http://schemas.openxmlformats.org/drawingml/2006/main">
                  <a:graphicData uri="http://schemas.microsoft.com/office/word/2010/wordprocessingShape">
                    <wps:wsp>
                      <wps:cNvCnPr/>
                      <wps:spPr>
                        <a:xfrm flipH="1" flipV="1">
                          <a:off x="0" y="0"/>
                          <a:ext cx="10477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7B4BEC" id="Прямая со стрелкой 11" o:spid="_x0000_s1026" type="#_x0000_t32" style="position:absolute;margin-left:317.55pt;margin-top:225.45pt;width:8.25pt;height:17.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0288" behindDoc="0" locked="0" layoutInCell="1" allowOverlap="1" wp14:anchorId="237D223F" wp14:editId="1297839C">
                <wp:simplePos x="0" y="0"/>
                <wp:positionH relativeFrom="column">
                  <wp:posOffset>3280410</wp:posOffset>
                </wp:positionH>
                <wp:positionV relativeFrom="paragraph">
                  <wp:posOffset>2929890</wp:posOffset>
                </wp:positionV>
                <wp:extent cx="790575" cy="723900"/>
                <wp:effectExtent l="38100" t="38100" r="47625" b="57150"/>
                <wp:wrapNone/>
                <wp:docPr id="8" name="Прямая со стрелкой 8"/>
                <wp:cNvGraphicFramePr/>
                <a:graphic xmlns:a="http://schemas.openxmlformats.org/drawingml/2006/main">
                  <a:graphicData uri="http://schemas.microsoft.com/office/word/2010/wordprocessingShape">
                    <wps:wsp>
                      <wps:cNvCnPr/>
                      <wps:spPr>
                        <a:xfrm>
                          <a:off x="0" y="0"/>
                          <a:ext cx="790575"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C8B9EBE" id="Прямая со стрелкой 8" o:spid="_x0000_s1026" type="#_x0000_t32" style="position:absolute;margin-left:258.3pt;margin-top:230.7pt;width:62.25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2336" behindDoc="0" locked="0" layoutInCell="1" allowOverlap="1" wp14:anchorId="59A0BE67" wp14:editId="06B5613E">
                <wp:simplePos x="0" y="0"/>
                <wp:positionH relativeFrom="column">
                  <wp:posOffset>4737735</wp:posOffset>
                </wp:positionH>
                <wp:positionV relativeFrom="paragraph">
                  <wp:posOffset>2396490</wp:posOffset>
                </wp:positionV>
                <wp:extent cx="38100" cy="762000"/>
                <wp:effectExtent l="57150" t="38100" r="57150" b="19050"/>
                <wp:wrapNone/>
                <wp:docPr id="10" name="Прямая со стрелкой 10"/>
                <wp:cNvGraphicFramePr/>
                <a:graphic xmlns:a="http://schemas.openxmlformats.org/drawingml/2006/main">
                  <a:graphicData uri="http://schemas.microsoft.com/office/word/2010/wordprocessingShape">
                    <wps:wsp>
                      <wps:cNvCnPr/>
                      <wps:spPr>
                        <a:xfrm flipV="1">
                          <a:off x="0" y="0"/>
                          <a:ext cx="38100" cy="76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1E4E52" id="Прямая со стрелкой 10" o:spid="_x0000_s1026" type="#_x0000_t32" style="position:absolute;margin-left:373.05pt;margin-top:188.7pt;width:3pt;height:60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5408" behindDoc="0" locked="0" layoutInCell="1" allowOverlap="1" wp14:anchorId="7760499B" wp14:editId="43F4C774">
                <wp:simplePos x="0" y="0"/>
                <wp:positionH relativeFrom="column">
                  <wp:posOffset>4404360</wp:posOffset>
                </wp:positionH>
                <wp:positionV relativeFrom="paragraph">
                  <wp:posOffset>2796540</wp:posOffset>
                </wp:positionV>
                <wp:extent cx="857250" cy="0"/>
                <wp:effectExtent l="0" t="76200" r="19050" b="114300"/>
                <wp:wrapNone/>
                <wp:docPr id="13" name="Прямая со стрелкой 13"/>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A35357F" id="Прямая со стрелкой 13" o:spid="_x0000_s1026" type="#_x0000_t32" style="position:absolute;margin-left:346.8pt;margin-top:220.2pt;width:67.5pt;height:0;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59264" behindDoc="0" locked="0" layoutInCell="1" allowOverlap="1" wp14:anchorId="209488A1" wp14:editId="7D4A5A02">
                <wp:simplePos x="0" y="0"/>
                <wp:positionH relativeFrom="column">
                  <wp:posOffset>3623310</wp:posOffset>
                </wp:positionH>
                <wp:positionV relativeFrom="paragraph">
                  <wp:posOffset>2463165</wp:posOffset>
                </wp:positionV>
                <wp:extent cx="447675" cy="190500"/>
                <wp:effectExtent l="38100" t="0" r="28575" b="76200"/>
                <wp:wrapNone/>
                <wp:docPr id="5" name="Прямая со стрелкой 5"/>
                <wp:cNvGraphicFramePr/>
                <a:graphic xmlns:a="http://schemas.openxmlformats.org/drawingml/2006/main">
                  <a:graphicData uri="http://schemas.microsoft.com/office/word/2010/wordprocessingShape">
                    <wps:wsp>
                      <wps:cNvCnPr/>
                      <wps:spPr>
                        <a:xfrm flipH="1">
                          <a:off x="0" y="0"/>
                          <a:ext cx="447675"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788A06" id="Прямая со стрелкой 5" o:spid="_x0000_s1026" type="#_x0000_t32" style="position:absolute;margin-left:285.3pt;margin-top:193.95pt;width:35.25pt;height: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" strokecolor="black [3040]">
                <v:stroke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1312" behindDoc="0" locked="0" layoutInCell="1" allowOverlap="1" wp14:anchorId="286BF08B" wp14:editId="4FF7DB0A">
                <wp:simplePos x="0" y="0"/>
                <wp:positionH relativeFrom="column">
                  <wp:posOffset>5156835</wp:posOffset>
                </wp:positionH>
                <wp:positionV relativeFrom="paragraph">
                  <wp:posOffset>2863215</wp:posOffset>
                </wp:positionV>
                <wp:extent cx="838200" cy="723900"/>
                <wp:effectExtent l="38100" t="38100" r="57150" b="57150"/>
                <wp:wrapNone/>
                <wp:docPr id="9" name="Прямая со стрелкой 9"/>
                <wp:cNvGraphicFramePr/>
                <a:graphic xmlns:a="http://schemas.openxmlformats.org/drawingml/2006/main">
                  <a:graphicData uri="http://schemas.microsoft.com/office/word/2010/wordprocessingShape">
                    <wps:wsp>
                      <wps:cNvCnPr/>
                      <wps:spPr>
                        <a:xfrm flipH="1">
                          <a:off x="0" y="0"/>
                          <a:ext cx="838200" cy="7239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E95B18" id="Прямая со стрелкой 9" o:spid="_x0000_s1026" type="#_x0000_t32" style="position:absolute;margin-left:406.05pt;margin-top:225.45pt;width:66pt;height:5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" strokecolor="black [3040]">
                <v:stroke startarrow="open" endarrow="open"/>
              </v:shape>
            </w:pict>
          </mc:Fallback>
        </mc:AlternateContent>
      </w:r>
      <w:r>
        <w:rPr>
          <w:rFonts w:ascii="Times New Roman" w:hAnsi="Times New Roman" w:cs="Times New Roman"/>
          <w:b/>
          <w:noProof/>
          <w:sz w:val="24"/>
          <w:szCs w:val="24"/>
          <w:lang w:eastAsia="ru-RU"/>
        </w:rPr>
        <mc:AlternateContent>
          <mc:Choice Requires="wps">
            <w:drawing>
              <wp:anchor distT="0" distB="0" distL="114300" distR="114300" simplePos="0" relativeHeight="251664384" behindDoc="0" locked="0" layoutInCell="1" allowOverlap="1" wp14:anchorId="729AE09A" wp14:editId="3AA76935">
                <wp:simplePos x="0" y="0"/>
                <wp:positionH relativeFrom="column">
                  <wp:posOffset>5156835</wp:posOffset>
                </wp:positionH>
                <wp:positionV relativeFrom="paragraph">
                  <wp:posOffset>2863215</wp:posOffset>
                </wp:positionV>
                <wp:extent cx="276225" cy="295275"/>
                <wp:effectExtent l="38100" t="38100" r="47625" b="47625"/>
                <wp:wrapNone/>
                <wp:docPr id="12" name="Прямая со стрелкой 12"/>
                <wp:cNvGraphicFramePr/>
                <a:graphic xmlns:a="http://schemas.openxmlformats.org/drawingml/2006/main">
                  <a:graphicData uri="http://schemas.microsoft.com/office/word/2010/wordprocessingShape">
                    <wps:wsp>
                      <wps:cNvCnPr/>
                      <wps:spPr>
                        <a:xfrm flipV="1">
                          <a:off x="0" y="0"/>
                          <a:ext cx="276225" cy="295275"/>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40FB15" id="Прямая со стрелкой 12" o:spid="_x0000_s1026" type="#_x0000_t32" style="position:absolute;margin-left:406.05pt;margin-top:225.45pt;width:21.75pt;height:23.2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" strokecolor="black [3040]">
                <v:stroke startarrow="open" endarrow="open"/>
              </v:shape>
            </w:pict>
          </mc:Fallback>
        </mc:AlternateContent>
      </w:r>
      <w:r w:rsidR="00C76CFF">
        <w:rPr>
          <w:rFonts w:ascii="Times New Roman" w:hAnsi="Times New Roman" w:cs="Times New Roman"/>
          <w:b/>
          <w:noProof/>
          <w:sz w:val="24"/>
          <w:szCs w:val="24"/>
          <w:lang w:eastAsia="ru-RU"/>
        </w:rPr>
        <w:drawing>
          <wp:inline distT="0" distB="0" distL="0" distR="0" wp14:anchorId="1A8E94D6" wp14:editId="6AF0919C">
            <wp:extent cx="9829800" cy="59436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77017" w:rsidRPr="00777017"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b/>
          <w:sz w:val="24"/>
          <w:szCs w:val="24"/>
        </w:rPr>
        <w:lastRenderedPageBreak/>
        <w:t xml:space="preserve">Формы методической работы в </w:t>
      </w:r>
      <w:r>
        <w:rPr>
          <w:rFonts w:ascii="Times New Roman" w:hAnsi="Times New Roman" w:cs="Times New Roman"/>
          <w:b/>
          <w:sz w:val="24"/>
          <w:szCs w:val="24"/>
        </w:rPr>
        <w:t>Приюте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Повышение квалификации педагогических кадров</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Направление на курсы повышения квалификации: тематические комплексные, модульные.</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педагогов по актуальным проблемам воспитания.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Проведение семинаров-практикумов для отработки практических навыков педагогической деятельности</w:t>
      </w:r>
      <w:r>
        <w:rPr>
          <w:rFonts w:ascii="Times New Roman" w:hAnsi="Times New Roman" w:cs="Times New Roman"/>
          <w:sz w:val="24"/>
          <w:szCs w:val="24"/>
        </w:rPr>
        <w:t>.</w:t>
      </w:r>
      <w:r w:rsidRPr="00777017">
        <w:rPr>
          <w:rFonts w:ascii="Times New Roman" w:hAnsi="Times New Roman" w:cs="Times New Roman"/>
          <w:sz w:val="24"/>
          <w:szCs w:val="24"/>
        </w:rPr>
        <w:t xml:space="preserve">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Руководство самообразованием педагогических кадров.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Проведение открытых занятий для изучения опыта работы коллег.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наставничества.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Аттестация педагогических кадров: </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xml:space="preserve">Организация работы аттестационной комиссии </w:t>
      </w:r>
      <w:r>
        <w:rPr>
          <w:rFonts w:ascii="Times New Roman" w:hAnsi="Times New Roman" w:cs="Times New Roman"/>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-Консультирование аттестуемых, оказание моральной поддержки.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Помощь аттестуемым в подготовке и проведении открытых занятий, демонстрации опыта педагогической деятельности.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Методическая помощь в обобщении опыта педагогической работы аттестуемого. </w:t>
      </w:r>
      <w:r w:rsidRPr="00777017">
        <w:rPr>
          <w:rFonts w:ascii="Times New Roman" w:hAnsi="Times New Roman" w:cs="Times New Roman"/>
          <w:b/>
          <w:sz w:val="24"/>
          <w:szCs w:val="24"/>
        </w:rPr>
        <w:t>Организация работы методического кабинета: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Систематизация материалов.</w:t>
      </w:r>
    </w:p>
    <w:p w:rsidR="00777017"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777017">
        <w:rPr>
          <w:rFonts w:ascii="Times New Roman" w:hAnsi="Times New Roman" w:cs="Times New Roman"/>
          <w:sz w:val="24"/>
          <w:szCs w:val="24"/>
        </w:rPr>
        <w:t>- Составление картотек.</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-Разработка и изготовление дидактического материалов.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-Создание и пополнение библиотеки педагогической литературы.</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Обобщение опыта педагогической работы воспитателей детского сада и передового педагогического опыта.</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Организация выставок для педагогов.</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-Организация выставок творческих работ детей, педагогов, родителей. </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b/>
          <w:sz w:val="24"/>
          <w:szCs w:val="24"/>
        </w:rPr>
        <w:t>Организация конкурсов профессионального мастерства педагогов</w:t>
      </w:r>
      <w:r w:rsidRPr="00777017">
        <w:rPr>
          <w:rFonts w:ascii="Times New Roman" w:hAnsi="Times New Roman" w:cs="Times New Roman"/>
          <w:sz w:val="24"/>
          <w:szCs w:val="24"/>
        </w:rPr>
        <w:t xml:space="preserve"> </w:t>
      </w:r>
      <w:r w:rsidRPr="00777017">
        <w:rPr>
          <w:rFonts w:ascii="Times New Roman" w:hAnsi="Times New Roman" w:cs="Times New Roman"/>
          <w:b/>
          <w:sz w:val="24"/>
          <w:szCs w:val="24"/>
        </w:rPr>
        <w:t>Приюта</w:t>
      </w:r>
      <w:r w:rsidRPr="00777017">
        <w:rPr>
          <w:rFonts w:ascii="Times New Roman" w:hAnsi="Times New Roman" w:cs="Times New Roman"/>
          <w:sz w:val="24"/>
          <w:szCs w:val="24"/>
        </w:rPr>
        <w:t>:</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готовность групп к новому учебному году;</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лучшего оформления групп к праздникам;</w:t>
      </w:r>
    </w:p>
    <w:p w:rsidR="00777017" w:rsidRDefault="00777017" w:rsidP="006725DC">
      <w:pPr>
        <w:pStyle w:val="a3"/>
        <w:ind w:firstLine="567"/>
        <w:jc w:val="both"/>
        <w:rPr>
          <w:rFonts w:ascii="Times New Roman" w:hAnsi="Times New Roman" w:cs="Times New Roman"/>
          <w:sz w:val="24"/>
          <w:szCs w:val="24"/>
        </w:rPr>
      </w:pPr>
      <w:r w:rsidRPr="00777017">
        <w:rPr>
          <w:rFonts w:ascii="Times New Roman" w:hAnsi="Times New Roman" w:cs="Times New Roman"/>
          <w:sz w:val="24"/>
          <w:szCs w:val="24"/>
        </w:rPr>
        <w:t xml:space="preserve"> - смотр на лучшее оформление зимнего участка и др.</w:t>
      </w:r>
    </w:p>
    <w:p w:rsidR="001D4F64" w:rsidRDefault="00777017" w:rsidP="006725DC">
      <w:pPr>
        <w:pStyle w:val="a3"/>
        <w:ind w:firstLine="567"/>
        <w:jc w:val="both"/>
        <w:rPr>
          <w:rFonts w:ascii="Times New Roman" w:hAnsi="Times New Roman" w:cs="Times New Roman"/>
          <w:b/>
          <w:sz w:val="24"/>
          <w:szCs w:val="24"/>
        </w:rPr>
      </w:pPr>
      <w:r w:rsidRPr="00777017">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3.6. Материально-техническое обеспечение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данном направлении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xml:space="preserve"> реализует следующие задачи: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организовывать участие родителей воспитанников (законных представителей), педагогических работников и представителей общественности в разработке АООП, в создании условий для ее реализации, а также мотивирующей образовательной среды, уклада организации, осуществляющей образовательную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o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o обеспечивать эффективное использование профессионального и творческого потенциала педагогических, руководящих и иных работников </w:t>
      </w:r>
      <w:r w:rsidR="00777017">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o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Материально-технические условия, обеспечивают: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возможность достижения воспитанниками планируемых результатов освоения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выполнение </w:t>
      </w:r>
      <w:r w:rsidR="00206189" w:rsidRPr="0034290C">
        <w:rPr>
          <w:rFonts w:ascii="Times New Roman" w:hAnsi="Times New Roman" w:cs="Times New Roman"/>
          <w:sz w:val="24"/>
          <w:szCs w:val="24"/>
        </w:rPr>
        <w:t>Приютом</w:t>
      </w:r>
      <w:r w:rsidRPr="0034290C">
        <w:rPr>
          <w:rFonts w:ascii="Times New Roman" w:hAnsi="Times New Roman" w:cs="Times New Roman"/>
          <w:sz w:val="24"/>
          <w:szCs w:val="24"/>
        </w:rPr>
        <w:t xml:space="preserve"> требований: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санитарно-эпидемиологических правил и нормативов:</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к условиям размещения организаций, осуществляющих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оборудованию и содержанию территории,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помещениям, их оборудованию и содержанию,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естественному и искусственному освещению помещений,</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отоплению и вентиляции,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водоснабжению и канализации,</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медицинскому обеспечению,</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приему детей в организации, осуществляющие образовательную деятельность,</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82D54" w:rsidRPr="0034290C">
        <w:rPr>
          <w:rFonts w:ascii="Times New Roman" w:hAnsi="Times New Roman" w:cs="Times New Roman"/>
          <w:sz w:val="24"/>
          <w:szCs w:val="24"/>
        </w:rPr>
        <w:t>организации режима дня,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организации физического воспитания,</w:t>
      </w:r>
    </w:p>
    <w:p w:rsidR="00E82D54" w:rsidRPr="0034290C" w:rsidRDefault="00777017" w:rsidP="006725DC">
      <w:pPr>
        <w:pStyle w:val="a3"/>
        <w:ind w:firstLine="567"/>
        <w:jc w:val="both"/>
        <w:rPr>
          <w:rFonts w:ascii="Times New Roman" w:hAnsi="Times New Roman" w:cs="Times New Roman"/>
          <w:sz w:val="24"/>
          <w:szCs w:val="24"/>
        </w:rPr>
      </w:pPr>
      <w:r>
        <w:rPr>
          <w:rFonts w:ascii="Times New Roman" w:hAnsi="Times New Roman" w:cs="Times New Roman"/>
          <w:sz w:val="24"/>
          <w:szCs w:val="24"/>
        </w:rPr>
        <w:t>-</w:t>
      </w:r>
      <w:r w:rsidR="00E82D54" w:rsidRPr="0034290C">
        <w:rPr>
          <w:rFonts w:ascii="Times New Roman" w:hAnsi="Times New Roman" w:cs="Times New Roman"/>
          <w:sz w:val="24"/>
          <w:szCs w:val="24"/>
        </w:rPr>
        <w:t xml:space="preserve"> личной гигиене персонала;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пожарной безопасности и электробезопасности;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охране здоровья воспитанников и охране труда работников ДОУ;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осуществляющей образовательную деятельность. Имеется доступная среда.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При создании материально-технических условий для детей с ограниченными возможностями здоровья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учитывает особенности их физического и психофизиологического развития.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имеется отдельные специально оборудованные пом</w:t>
      </w:r>
      <w:r w:rsidR="00206189" w:rsidRPr="0034290C">
        <w:rPr>
          <w:rFonts w:ascii="Times New Roman" w:hAnsi="Times New Roman" w:cs="Times New Roman"/>
          <w:sz w:val="24"/>
          <w:szCs w:val="24"/>
        </w:rPr>
        <w:t>ещения для проведения занятий с</w:t>
      </w:r>
      <w:r w:rsidRPr="0034290C">
        <w:rPr>
          <w:rFonts w:ascii="Times New Roman" w:hAnsi="Times New Roman" w:cs="Times New Roman"/>
          <w:sz w:val="24"/>
          <w:szCs w:val="24"/>
        </w:rPr>
        <w:t xml:space="preserve"> психологом, инструктор ЛФК и другими специалистами, отвечающие</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задачам программы коррекционной работы и задачам психолого-педагогического сопровождения</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обучающегося с ОВЗ.</w:t>
      </w:r>
    </w:p>
    <w:p w:rsidR="00E82D54" w:rsidRPr="0022315E" w:rsidRDefault="00E82D54" w:rsidP="006725DC">
      <w:pPr>
        <w:pStyle w:val="a3"/>
        <w:ind w:firstLine="567"/>
        <w:jc w:val="both"/>
        <w:rPr>
          <w:rFonts w:ascii="Times New Roman" w:hAnsi="Times New Roman" w:cs="Times New Roman"/>
          <w:b/>
          <w:sz w:val="24"/>
          <w:szCs w:val="24"/>
        </w:rPr>
      </w:pPr>
      <w:r w:rsidRPr="0022315E">
        <w:rPr>
          <w:rFonts w:ascii="Times New Roman" w:hAnsi="Times New Roman" w:cs="Times New Roman"/>
          <w:b/>
          <w:sz w:val="24"/>
          <w:szCs w:val="24"/>
        </w:rPr>
        <w:t>3.7. Финансовые условия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оплату труда работников, реализующих образовательную программу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дошкольного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расходы на приобретение учебных и методических пособий, средств обучения, игр,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игрушек;</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межбюджетные отношения (бюджет субъекта Российской Федерации – местный бюджет);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внутрибюджетные отношения (местный бюджет –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206189" w:rsidRPr="0034290C">
        <w:rPr>
          <w:rFonts w:ascii="Times New Roman" w:hAnsi="Times New Roman" w:cs="Times New Roman"/>
          <w:sz w:val="24"/>
          <w:szCs w:val="24"/>
        </w:rPr>
        <w:t>Приют</w:t>
      </w:r>
      <w:r w:rsidRPr="0034290C">
        <w:rPr>
          <w:rFonts w:ascii="Times New Roman" w:hAnsi="Times New Roman" w:cs="Times New Roman"/>
          <w:sz w:val="24"/>
          <w:szCs w:val="24"/>
        </w:rPr>
        <w:t>, реализующ</w:t>
      </w:r>
      <w:r w:rsidR="00206189" w:rsidRPr="0034290C">
        <w:rPr>
          <w:rFonts w:ascii="Times New Roman" w:hAnsi="Times New Roman" w:cs="Times New Roman"/>
          <w:sz w:val="24"/>
          <w:szCs w:val="24"/>
        </w:rPr>
        <w:t>ий</w:t>
      </w:r>
      <w:r w:rsidRPr="0034290C">
        <w:rPr>
          <w:rFonts w:ascii="Times New Roman" w:hAnsi="Times New Roman" w:cs="Times New Roman"/>
          <w:sz w:val="24"/>
          <w:szCs w:val="24"/>
        </w:rPr>
        <w:t xml:space="preserve"> программы дошкольного общего образования. Дефицит бюджета обусловлен причинами: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увеличение тарифных ставок;</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увеличение отпускных цен на продукты;</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увеличение цен на ЖКХ.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Примерное внебюджетное формирование.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Финансовое обеспечение реализации АООП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 дошкольного образования.</w:t>
      </w:r>
    </w:p>
    <w:p w:rsidR="00206189" w:rsidRPr="0034290C" w:rsidRDefault="00206189" w:rsidP="006725DC">
      <w:pPr>
        <w:pStyle w:val="a3"/>
        <w:ind w:firstLine="567"/>
        <w:jc w:val="both"/>
        <w:rPr>
          <w:rFonts w:ascii="Times New Roman" w:hAnsi="Times New Roman" w:cs="Times New Roman"/>
          <w:sz w:val="24"/>
          <w:szCs w:val="24"/>
        </w:rPr>
      </w:pP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3.8. Планирование образовательной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АООП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пространство для гибкого планирования их деятельности, исходя из особенностей реализуемой образовательных, оздоровительных услуг</w:t>
      </w:r>
      <w:r w:rsidR="00206189" w:rsidRPr="0034290C">
        <w:rPr>
          <w:rFonts w:ascii="Times New Roman" w:hAnsi="Times New Roman" w:cs="Times New Roman"/>
          <w:sz w:val="24"/>
          <w:szCs w:val="24"/>
        </w:rPr>
        <w:t xml:space="preserve"> </w:t>
      </w:r>
      <w:r w:rsidRPr="0034290C">
        <w:rPr>
          <w:rFonts w:ascii="Times New Roman" w:hAnsi="Times New Roman" w:cs="Times New Roman"/>
          <w:sz w:val="24"/>
          <w:szCs w:val="24"/>
        </w:rPr>
        <w:t xml:space="preserve">адаптированной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w:t>
      </w:r>
      <w:r w:rsidR="00206189" w:rsidRPr="0034290C">
        <w:rPr>
          <w:rFonts w:ascii="Times New Roman" w:hAnsi="Times New Roman" w:cs="Times New Roman"/>
          <w:sz w:val="24"/>
          <w:szCs w:val="24"/>
        </w:rPr>
        <w:t>Приюта</w:t>
      </w:r>
      <w:r w:rsidRPr="0034290C">
        <w:rPr>
          <w:rFonts w:ascii="Times New Roman" w:hAnsi="Times New Roman" w:cs="Times New Roman"/>
          <w:sz w:val="24"/>
          <w:szCs w:val="24"/>
        </w:rPr>
        <w:t xml:space="preserve"> направлено на совершенствование его деятельности и учитывать результаты как внутренней, так и внешней оценки качества реализации программы. Разработанная модель воспитательно-образовательного процесса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служит путеводителем для педагогов, помогает решать задачи качественного образования.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Требования: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1.Целостный образовательный процесс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 это системный, целостный, развивающийся во времени и в рамках определенной системы, целенаправленный процесс взаимодействия взрослых и детей, носящий личностно-ориентированный характер, направленный на достижение социально-значимых результатов, призванный привести к преобразованию личностных свойств и качеств воспитанников.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Интегративный подход к построению целостной педагогической системы.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3. Комплексно-тематическое планирование. </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Виды и формы планирования.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используются несколько основных форм планир</w:t>
      </w:r>
      <w:r w:rsidR="00206189" w:rsidRPr="0034290C">
        <w:rPr>
          <w:rFonts w:ascii="Times New Roman" w:hAnsi="Times New Roman" w:cs="Times New Roman"/>
          <w:sz w:val="24"/>
          <w:szCs w:val="24"/>
        </w:rPr>
        <w:t xml:space="preserve">ования: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-адаптированная программа;</w:t>
      </w:r>
      <w:r w:rsidR="00E82D54" w:rsidRPr="0034290C">
        <w:rPr>
          <w:rFonts w:ascii="Times New Roman" w:hAnsi="Times New Roman" w:cs="Times New Roman"/>
          <w:sz w:val="24"/>
          <w:szCs w:val="24"/>
        </w:rPr>
        <w:t xml:space="preserve"> </w:t>
      </w:r>
    </w:p>
    <w:p w:rsidR="00206189" w:rsidRPr="0034290C" w:rsidRDefault="00206189"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w:t>
      </w:r>
      <w:r w:rsidR="00E82D54" w:rsidRPr="0034290C">
        <w:rPr>
          <w:rFonts w:ascii="Times New Roman" w:hAnsi="Times New Roman" w:cs="Times New Roman"/>
          <w:sz w:val="24"/>
          <w:szCs w:val="24"/>
        </w:rPr>
        <w:t>рабочая программа педагога</w:t>
      </w:r>
      <w:r w:rsidRPr="0034290C">
        <w:rPr>
          <w:rFonts w:ascii="Times New Roman" w:hAnsi="Times New Roman" w:cs="Times New Roman"/>
          <w:sz w:val="24"/>
          <w:szCs w:val="24"/>
        </w:rPr>
        <w:t>;</w:t>
      </w:r>
    </w:p>
    <w:p w:rsidR="00206189"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комплексно-тематический план.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Комплексно-тематическое планирование является наиболее эффективным в работе с детьми дошкольного возраста. Оно позволяет систематизировать образовательный процесс в ДОУ и объединить усилия всех педагогов и специалистов, не упустив в течение года ни одной педагогической задачи. Такой подход придает системность и последовательность в реализации программных задач по разным образовательным областям, знаний, создается ситуация, когда у ребенка задействованы все органы чувств, а, следовательно, лучше усваивается материал. Ребенок не перенапрягается, т.к. обеспечивается постоянная смена действий и впечатлений. В то же время жизнь в </w:t>
      </w:r>
      <w:r w:rsidR="00206189" w:rsidRPr="0034290C">
        <w:rPr>
          <w:rFonts w:ascii="Times New Roman" w:hAnsi="Times New Roman" w:cs="Times New Roman"/>
          <w:sz w:val="24"/>
          <w:szCs w:val="24"/>
        </w:rPr>
        <w:t>Приюте</w:t>
      </w:r>
      <w:r w:rsidRPr="0034290C">
        <w:rPr>
          <w:rFonts w:ascii="Times New Roman" w:hAnsi="Times New Roman" w:cs="Times New Roman"/>
          <w:sz w:val="24"/>
          <w:szCs w:val="24"/>
        </w:rPr>
        <w:t xml:space="preserve"> </w:t>
      </w:r>
      <w:r w:rsidRPr="0034290C">
        <w:rPr>
          <w:rFonts w:ascii="Times New Roman" w:hAnsi="Times New Roman" w:cs="Times New Roman"/>
          <w:sz w:val="24"/>
          <w:szCs w:val="24"/>
        </w:rPr>
        <w:lastRenderedPageBreak/>
        <w:t>понятна и имеет смысл для детей, т.к. они «проживают» тему не спеша, не торопясь, успевая осмыслить и прочувствовать.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Воспит</w:t>
      </w:r>
      <w:r w:rsidR="0031685C">
        <w:rPr>
          <w:rFonts w:ascii="Times New Roman" w:hAnsi="Times New Roman" w:cs="Times New Roman"/>
          <w:sz w:val="24"/>
          <w:szCs w:val="24"/>
        </w:rPr>
        <w:t xml:space="preserve">ательно-образовательный процесс </w:t>
      </w:r>
      <w:r w:rsidRPr="0034290C">
        <w:rPr>
          <w:rFonts w:ascii="Times New Roman" w:hAnsi="Times New Roman" w:cs="Times New Roman"/>
          <w:sz w:val="24"/>
          <w:szCs w:val="24"/>
        </w:rPr>
        <w:t>строится с учетом контингента воспитанников, их индивидуальных и возрастных особенностей, социального заказа родителей.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организации воспитательно-образовательного процесса обеспечивается единство воспитательных, развивающих и обучающих целей и задач. Педагогическая работа с детьми осуществляется на необходимом и достаточном материале, максимально приближаясь к разумному «минимуму», избегаются перегрузки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Метод проектов позволяет достичь наиболее высокого уровня интеграции. У дошкольников появляются многочисленные возможности для практики, экспериментирования, развития основных навыков, понятийного мышления.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 Так в комплексно-тематический план введены: неделя русской культуры, декада родного татарского языка, день рождение детского сада, день рождения города и др.</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Годовой календарно - образовательный график</w:t>
      </w:r>
      <w:r w:rsidR="00C44B34" w:rsidRPr="0034290C">
        <w:rPr>
          <w:rFonts w:ascii="Times New Roman" w:hAnsi="Times New Roman" w:cs="Times New Roman"/>
          <w:sz w:val="24"/>
          <w:szCs w:val="24"/>
        </w:rPr>
        <w:t xml:space="preserve"> Приюта </w:t>
      </w:r>
      <w:r w:rsidRPr="0034290C">
        <w:rPr>
          <w:rFonts w:ascii="Times New Roman" w:hAnsi="Times New Roman" w:cs="Times New Roman"/>
          <w:sz w:val="24"/>
          <w:szCs w:val="24"/>
        </w:rPr>
        <w:t>на 2020/2021 учебный год</w:t>
      </w:r>
      <w:r w:rsidR="00C44B34" w:rsidRPr="0034290C">
        <w:rPr>
          <w:rFonts w:ascii="Times New Roman" w:hAnsi="Times New Roman" w:cs="Times New Roman"/>
          <w:sz w:val="24"/>
          <w:szCs w:val="24"/>
        </w:rPr>
        <w:t xml:space="preserve"> определяется: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1.Федеральным законом от 29 декабря 2012 г. № 273-ФЗ «Об образовании в Российской Федерации»;</w:t>
      </w:r>
    </w:p>
    <w:p w:rsidR="00C44B3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Федеральным государственным образовательным стандартом дошкольного образования</w:t>
      </w:r>
      <w:r w:rsidR="00C44B34" w:rsidRPr="0034290C">
        <w:rPr>
          <w:rFonts w:ascii="Times New Roman" w:hAnsi="Times New Roman" w:cs="Times New Roman"/>
          <w:sz w:val="24"/>
          <w:szCs w:val="24"/>
        </w:rPr>
        <w:t>;</w:t>
      </w:r>
      <w:r w:rsidRPr="0034290C">
        <w:rPr>
          <w:rFonts w:ascii="Times New Roman" w:hAnsi="Times New Roman" w:cs="Times New Roman"/>
          <w:sz w:val="24"/>
          <w:szCs w:val="24"/>
        </w:rPr>
        <w:t xml:space="preserve"> </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3.Сан.ПиН 2.4.1.3049-13 «Санитарно-эпидемиологические требования к устройству, содержанию и организации режима работы в дошкольных образовательных организациях» от от 15.05.13 №26;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Законом Республики Татарстан №16 от 3.03.2012г «О государственных языках Республики Татарстан и других языках в Республике Татарстан»</w:t>
      </w:r>
      <w:r w:rsidR="00C44B34"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5.Уставом </w:t>
      </w:r>
      <w:r w:rsidR="00C44B34" w:rsidRPr="0034290C">
        <w:rPr>
          <w:rFonts w:ascii="Times New Roman" w:hAnsi="Times New Roman" w:cs="Times New Roman"/>
          <w:sz w:val="24"/>
          <w:szCs w:val="24"/>
        </w:rPr>
        <w:t>ГКУ СПДП «Балкыш»</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Модель организации учебно-воспитательного процесса в ДОУ.</w:t>
      </w:r>
    </w:p>
    <w:p w:rsidR="00E82D54" w:rsidRPr="0034290C" w:rsidRDefault="00E82D54" w:rsidP="006725DC">
      <w:pPr>
        <w:pStyle w:val="a3"/>
        <w:ind w:firstLine="567"/>
        <w:jc w:val="both"/>
        <w:rPr>
          <w:rFonts w:ascii="Times New Roman" w:hAnsi="Times New Roman" w:cs="Times New Roman"/>
          <w:b/>
          <w:sz w:val="24"/>
          <w:szCs w:val="24"/>
        </w:rPr>
      </w:pPr>
      <w:r w:rsidRPr="0034290C">
        <w:rPr>
          <w:rFonts w:ascii="Times New Roman" w:hAnsi="Times New Roman" w:cs="Times New Roman"/>
          <w:b/>
          <w:sz w:val="24"/>
          <w:szCs w:val="24"/>
        </w:rPr>
        <w:t>Средний и старший дошкольный возраст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Физическое развитие и оздоровление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прием детей на воздухе в теплое время года,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-утренняя гимнастика (подвижные игры, игровые сюжеты),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гигиенические процедуры (обширное умывание, полоскание рта),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 повседневной жизни (облегченная одежда в группе, одежда по сезону на прогулке; обширное умывание, воздушные ванны),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специальные виды закаливания,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физминутки на занятиях,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в двигательной активности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бодрящая гимнастика после сна,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закаливание (воздушные ванны, ходьба босиком в спальне),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физкультурные досуги, игры и развлечения,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самостоятельная двигательная деятельность,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ритмической гимнастикой,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хореографией,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прогулка (индивидуальная работа по развитию движений),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физкультминутки,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минутки шалости,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дыхательные упражнения,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двигательные паузы,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упражнения на формирование эмоционально-волевой сферы,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психогимнастика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Социально-коммуникативное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утренний прием детей, утренний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-индивидуальные и подгрупповые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трудовые поручения,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оценка эмоционального настроения группы с последующей коррекцией плана работы,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формирование навыков культуры общения, 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дежурства в столовой, в природном уголке,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труд в природе,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помощь в подготовке к занятиям,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театрализованные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изучение БДД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-вечерний круг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тематические досуги в игровой форме,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детский мюзикл.</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игры-драматизации,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работа в книжном уголке,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общение младших и старших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сюжетно-ролевые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участие в социальных акциях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Познавательное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познавательного цикла,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наблюдения,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по участку,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и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 опыты, экспериментирование,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интеллектуальные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Речевое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-дидактические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беседы,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проектно-исследовательская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 развивающие игры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интересам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Художественно – эстетическое развитие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по музыке и изобразительной деятельности,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эстетика быта,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экскурсии в природу (на участке), музеи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занятия в изостудии,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музыкально-художественные досуги,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индивидуальная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кружок хореографии</w:t>
      </w:r>
    </w:p>
    <w:p w:rsidR="00C44B34" w:rsidRPr="0034290C" w:rsidRDefault="00C44B34" w:rsidP="006725DC">
      <w:pPr>
        <w:pStyle w:val="a3"/>
        <w:ind w:firstLine="567"/>
        <w:jc w:val="both"/>
        <w:rPr>
          <w:rFonts w:ascii="Times New Roman" w:hAnsi="Times New Roman" w:cs="Times New Roman"/>
          <w:sz w:val="24"/>
          <w:szCs w:val="24"/>
        </w:rPr>
      </w:pPr>
    </w:p>
    <w:p w:rsidR="00E82D54" w:rsidRPr="0034290C" w:rsidRDefault="00C44B3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w:t>
      </w:r>
      <w:r w:rsidR="00E82D54" w:rsidRPr="0034290C">
        <w:rPr>
          <w:rFonts w:ascii="Times New Roman" w:hAnsi="Times New Roman" w:cs="Times New Roman"/>
          <w:sz w:val="24"/>
          <w:szCs w:val="24"/>
        </w:rPr>
        <w:t>«Санитарно эпидемиологические требования к устройству, содержанию и организации режима работы дошкольных образовательных организаций».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построении образовательной деятельности используется инновационная программа дошкольного образования «От рождения до школы» под редакцией Н.Е. Вераксы, Т.С.Комаровой, М.А. Васильевой, 2020г.</w:t>
      </w:r>
      <w:r w:rsidR="00C44B34" w:rsidRPr="0034290C">
        <w:rPr>
          <w:rFonts w:ascii="Times New Roman" w:hAnsi="Times New Roman" w:cs="Times New Roman"/>
          <w:sz w:val="24"/>
          <w:szCs w:val="24"/>
        </w:rPr>
        <w:t xml:space="preserve"> </w:t>
      </w:r>
      <w:r w:rsidRPr="0034290C">
        <w:rPr>
          <w:rFonts w:ascii="Times New Roman" w:hAnsi="Times New Roman" w:cs="Times New Roman"/>
          <w:sz w:val="24"/>
          <w:szCs w:val="24"/>
        </w:rPr>
        <w:t>с внесением дополнений: согласно национально-регионального стандарта РТ.</w:t>
      </w:r>
    </w:p>
    <w:p w:rsidR="00E82D54"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Учитывая ЭКС начиная со средней группы вводится ознакомление с татарским языком по программе «Балалар бакчасында рус балаларына татар теле өйрәтү»– авторы З.М. Зарипова, Р.С.Исаева, Р.Г.Кидрячева.</w:t>
      </w:r>
    </w:p>
    <w:p w:rsidR="0031685C" w:rsidRPr="0034290C" w:rsidRDefault="0031685C" w:rsidP="006725DC">
      <w:pPr>
        <w:pStyle w:val="a3"/>
        <w:ind w:firstLine="567"/>
        <w:jc w:val="both"/>
        <w:rPr>
          <w:rFonts w:ascii="Times New Roman" w:hAnsi="Times New Roman" w:cs="Times New Roman"/>
          <w:sz w:val="24"/>
          <w:szCs w:val="24"/>
        </w:rPr>
      </w:pPr>
    </w:p>
    <w:p w:rsidR="00E82D54" w:rsidRPr="0031685C" w:rsidRDefault="0031685C" w:rsidP="006725DC">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3.9 </w:t>
      </w:r>
      <w:r w:rsidR="00E82D54" w:rsidRPr="0031685C">
        <w:rPr>
          <w:rFonts w:ascii="Times New Roman" w:hAnsi="Times New Roman" w:cs="Times New Roman"/>
          <w:b/>
          <w:sz w:val="24"/>
          <w:szCs w:val="24"/>
        </w:rPr>
        <w:t>Особенности организации режимных моментов.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рапорядка является его соответствие возрастным психофизиологическим особенностям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т.д.). Чем ближе к индивидуальны</w:t>
      </w:r>
      <w:r w:rsidR="00C44B34" w:rsidRPr="0034290C">
        <w:rPr>
          <w:rFonts w:ascii="Times New Roman" w:hAnsi="Times New Roman" w:cs="Times New Roman"/>
          <w:sz w:val="24"/>
          <w:szCs w:val="24"/>
        </w:rPr>
        <w:t>м особенностям ребенка режим Приюта</w:t>
      </w:r>
      <w:r w:rsidRPr="0034290C">
        <w:rPr>
          <w:rFonts w:ascii="Times New Roman" w:hAnsi="Times New Roman" w:cs="Times New Roman"/>
          <w:sz w:val="24"/>
          <w:szCs w:val="24"/>
        </w:rPr>
        <w:t>, тем комфортнее он себя чувствует, тем лучше его настроение и выше активность.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Прием пищи. Если позволяют условия, то следует давать детям право выбора хотя бы из двух блюд. В этом случае они едят более охотно.</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помнить, что дети едят с разной скоростью, поэтому надо дать им возможность принимать пищу в своем темпе.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чтобы дети сидели за столом в ожидании еды или после ее приема —это способствует утомлению.</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Продолжительность прогулки во многом зависит от ее организации. 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—все это помогает детям собираться быстрее и позволяет дольше находиться на свежем воздухе.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Ежедневное чтение. В режиме дня для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—у ребенка всегда должен быть выбор: слушать или заниматься своими делами. Задача педагога — сделать процесс чтения увлекательным и интересным для всех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Дневной сон. Правильное чередование сна и бодрст</w:t>
      </w:r>
      <w:r w:rsidR="00C44B34" w:rsidRPr="0034290C">
        <w:rPr>
          <w:rFonts w:ascii="Times New Roman" w:hAnsi="Times New Roman" w:cs="Times New Roman"/>
          <w:sz w:val="24"/>
          <w:szCs w:val="24"/>
        </w:rPr>
        <w:t xml:space="preserve">вования способствует нормальной </w:t>
      </w:r>
      <w:r w:rsidRPr="0034290C">
        <w:rPr>
          <w:rFonts w:ascii="Times New Roman" w:hAnsi="Times New Roman" w:cs="Times New Roman"/>
          <w:sz w:val="24"/>
          <w:szCs w:val="24"/>
        </w:rPr>
        <w:t>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w:t>
      </w:r>
      <w:r w:rsidR="00C44B34" w:rsidRPr="0034290C">
        <w:rPr>
          <w:rFonts w:ascii="Times New Roman" w:hAnsi="Times New Roman" w:cs="Times New Roman"/>
          <w:sz w:val="24"/>
          <w:szCs w:val="24"/>
        </w:rPr>
        <w:t>т</w:t>
      </w:r>
      <w:r w:rsidRPr="0034290C">
        <w:rPr>
          <w:rFonts w:ascii="Times New Roman" w:hAnsi="Times New Roman" w:cs="Times New Roman"/>
          <w:sz w:val="24"/>
          <w:szCs w:val="24"/>
        </w:rPr>
        <w:t xml:space="preserve"> спокойному и глубокому сну.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 режиме дня указана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вторую половину дня. В теплое время года часть занятий можно проводить на участке во время прогулки.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Занятия по дополнительному образованию (студии, кружки) для детей дошкольного возраста недопустимо проводить за счет времени, отведенного на прогулку и дневной сон.</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Совершенствование и развитие АООП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адаптированной образовательных программ (далее – Участники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Организационные условия для участия вышеуказанной общественности в совершенствовании и развитии АООП включают:</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доступа к открытому тексту АООП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предоставление возможности апробирования 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В целях совершенствования нормативных и научно-методических ресурсов АООП запланирована следующая работа.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Разработка и публикация в электронном и бумажном виде: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lastRenderedPageBreak/>
        <w:t>✓</w:t>
      </w:r>
      <w:r w:rsidRPr="0034290C">
        <w:rPr>
          <w:rFonts w:ascii="Times New Roman" w:hAnsi="Times New Roman" w:cs="Times New Roman"/>
          <w:sz w:val="24"/>
          <w:szCs w:val="24"/>
        </w:rPr>
        <w:t xml:space="preserve"> научно-методических материалов, разъясняющих цели, принципы, научные основы и смыслы отдельных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нормативных и научно-методических материалов по обеспечению условий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научно-методических материалов по организации образовательного процесса в соответствии с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методических рекомендаций по разработке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положений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MS Mincho" w:eastAsia="MS Mincho" w:hAnsi="MS Mincho" w:cs="MS Mincho" w:hint="eastAsia"/>
          <w:sz w:val="24"/>
          <w:szCs w:val="24"/>
        </w:rPr>
        <w:t>✓</w:t>
      </w:r>
      <w:r w:rsidRPr="0034290C">
        <w:rPr>
          <w:rFonts w:ascii="Times New Roman" w:hAnsi="Times New Roman" w:cs="Times New Roman"/>
          <w:sz w:val="24"/>
          <w:szCs w:val="24"/>
        </w:rPr>
        <w:t xml:space="preserve"> практических материалов и рекомендаций по реализации АООП.</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2. Апробирование разработанных материалов в </w:t>
      </w:r>
      <w:r w:rsidR="0031685C">
        <w:rPr>
          <w:rFonts w:ascii="Times New Roman" w:hAnsi="Times New Roman" w:cs="Times New Roman"/>
          <w:sz w:val="24"/>
          <w:szCs w:val="24"/>
        </w:rPr>
        <w:t>Приюте</w:t>
      </w:r>
      <w:r w:rsidRPr="0034290C">
        <w:rPr>
          <w:rFonts w:ascii="Times New Roman" w:hAnsi="Times New Roman" w:cs="Times New Roman"/>
          <w:sz w:val="24"/>
          <w:szCs w:val="24"/>
        </w:rPr>
        <w:t>, осуществляющей образовательную деятельность на дошкольном уровне общего образования.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Обсуждение разработанных нормативных, научно-методических и практических материалов с Участниками совершенствования АООП, в т. ч. с учетом результатов апробирования, обобщение материалов обсуждения и апробирования.</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Внесение корректив в АООП, разработка рекомендаций по особенностям ее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реализации и т. д.</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5.Регулярное научно-методическое консультационно-информационное сопровождение </w:t>
      </w:r>
      <w:r w:rsidR="0031685C">
        <w:rPr>
          <w:rFonts w:ascii="Times New Roman" w:hAnsi="Times New Roman" w:cs="Times New Roman"/>
          <w:sz w:val="24"/>
          <w:szCs w:val="24"/>
        </w:rPr>
        <w:t>Приюта</w:t>
      </w:r>
      <w:r w:rsidRPr="0034290C">
        <w:rPr>
          <w:rFonts w:ascii="Times New Roman" w:hAnsi="Times New Roman" w:cs="Times New Roman"/>
          <w:sz w:val="24"/>
          <w:szCs w:val="24"/>
        </w:rPr>
        <w:t>, реализующей АООП.</w:t>
      </w:r>
    </w:p>
    <w:p w:rsidR="0031685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совершенствования и развития кадровых ресурсов, требующихся для реализации Программы предусмотрена работа по систематическому по</w:t>
      </w:r>
      <w:r w:rsidR="0031685C">
        <w:rPr>
          <w:rFonts w:ascii="Times New Roman" w:hAnsi="Times New Roman" w:cs="Times New Roman"/>
          <w:sz w:val="24"/>
          <w:szCs w:val="24"/>
        </w:rPr>
        <w:t>вышению квалификации педагогов.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Развитие информационных ресурсов, необходимых для разработки и утверждения адаптированной образовательной программы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с учетом Программы и вариативных образовательных программ дошкольного образования, направлено на осуществление научно-</w:t>
      </w:r>
      <w:r w:rsidR="0031685C">
        <w:rPr>
          <w:rFonts w:ascii="Times New Roman" w:hAnsi="Times New Roman" w:cs="Times New Roman"/>
          <w:sz w:val="24"/>
          <w:szCs w:val="24"/>
        </w:rPr>
        <w:t xml:space="preserve"> </w:t>
      </w:r>
      <w:r w:rsidRPr="0034290C">
        <w:rPr>
          <w:rFonts w:ascii="Times New Roman" w:hAnsi="Times New Roman" w:cs="Times New Roman"/>
          <w:sz w:val="24"/>
          <w:szCs w:val="24"/>
        </w:rPr>
        <w:t xml:space="preserve">методической, научно-практической поддержки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и предполагает создание веб-страницы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Совершенствование финансовых условий реализации АООП направлено в первую очередь на повышение эффективности экономики содействия. Совершенствование финансовых условий нацелено на содействие:</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развитию кадровых ресурсов путем разработки проектов различных программ мотивации сотрудников </w:t>
      </w:r>
      <w:r w:rsidR="0031685C">
        <w:rPr>
          <w:rFonts w:ascii="Times New Roman" w:hAnsi="Times New Roman" w:cs="Times New Roman"/>
          <w:sz w:val="24"/>
          <w:szCs w:val="24"/>
        </w:rPr>
        <w:t>Приюта</w:t>
      </w:r>
      <w:r w:rsidRPr="0034290C">
        <w:rPr>
          <w:rFonts w:ascii="Times New Roman" w:hAnsi="Times New Roman" w:cs="Times New Roman"/>
          <w:sz w:val="24"/>
          <w:szCs w:val="24"/>
        </w:rPr>
        <w:t xml:space="preserve">, разработки предложений по совершенствованию эффективных контрактов с сотрудниками, управления </w:t>
      </w:r>
      <w:r w:rsidR="0031685C">
        <w:rPr>
          <w:rFonts w:ascii="Times New Roman" w:hAnsi="Times New Roman" w:cs="Times New Roman"/>
          <w:sz w:val="24"/>
          <w:szCs w:val="24"/>
        </w:rPr>
        <w:t>Приюта</w:t>
      </w:r>
      <w:r w:rsidRPr="0034290C">
        <w:rPr>
          <w:rFonts w:ascii="Times New Roman" w:hAnsi="Times New Roman" w:cs="Times New Roman"/>
          <w:sz w:val="24"/>
          <w:szCs w:val="24"/>
        </w:rPr>
        <w:t>;</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развитию материально-технических, инф</w:t>
      </w:r>
      <w:r w:rsidR="0031685C">
        <w:rPr>
          <w:rFonts w:ascii="Times New Roman" w:hAnsi="Times New Roman" w:cs="Times New Roman"/>
          <w:sz w:val="24"/>
          <w:szCs w:val="24"/>
        </w:rPr>
        <w:t xml:space="preserve">ормационно-методических и других </w:t>
      </w:r>
      <w:r w:rsidRPr="0034290C">
        <w:rPr>
          <w:rFonts w:ascii="Times New Roman" w:hAnsi="Times New Roman" w:cs="Times New Roman"/>
          <w:sz w:val="24"/>
          <w:szCs w:val="24"/>
        </w:rPr>
        <w:t>ресурсов, необходимых для достижения целей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 сетевому взаимодействию с целью эффективной реализации Программы, в т. ч. поддержке работы </w:t>
      </w:r>
      <w:r w:rsidR="0031685C">
        <w:rPr>
          <w:rFonts w:ascii="Times New Roman" w:hAnsi="Times New Roman" w:cs="Times New Roman"/>
          <w:sz w:val="24"/>
          <w:szCs w:val="24"/>
        </w:rPr>
        <w:t xml:space="preserve">Приюта </w:t>
      </w:r>
      <w:r w:rsidRPr="0034290C">
        <w:rPr>
          <w:rFonts w:ascii="Times New Roman" w:hAnsi="Times New Roman" w:cs="Times New Roman"/>
          <w:sz w:val="24"/>
          <w:szCs w:val="24"/>
        </w:rPr>
        <w:t>с семьями воспитанников;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 xml:space="preserve">Преемственность в организации деятельности </w:t>
      </w:r>
      <w:r w:rsidR="0031685C">
        <w:rPr>
          <w:rFonts w:ascii="Times New Roman" w:hAnsi="Times New Roman" w:cs="Times New Roman"/>
          <w:sz w:val="24"/>
          <w:szCs w:val="24"/>
        </w:rPr>
        <w:t xml:space="preserve">дошкольного образования </w:t>
      </w:r>
      <w:r w:rsidRPr="0034290C">
        <w:rPr>
          <w:rFonts w:ascii="Times New Roman" w:hAnsi="Times New Roman" w:cs="Times New Roman"/>
          <w:sz w:val="24"/>
          <w:szCs w:val="24"/>
        </w:rPr>
        <w:t xml:space="preserve"> и школы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Для обеспечения преемственности и непрерывности содержании дошкольного и начального общего образования в рамках каждой образовательного направления выделена организованная образовательная деятельность и образовательная деятельность в режимных моментах.</w:t>
      </w:r>
    </w:p>
    <w:p w:rsidR="0031685C" w:rsidRDefault="0031685C" w:rsidP="006725DC">
      <w:pPr>
        <w:pStyle w:val="a3"/>
        <w:ind w:firstLine="567"/>
        <w:jc w:val="both"/>
        <w:rPr>
          <w:rFonts w:ascii="Times New Roman" w:hAnsi="Times New Roman" w:cs="Times New Roman"/>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t>3.11. Перечень нормативных и нормативно-методических документов.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Конвенция о правах ребенка. Принята резолюцией 44/25 Генеральной Ассамблеи от 20 ноября 1989 года.─ ООН 1990.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3. Федеральный закон 24 июля 1998 г. № 124-ФЗ «Об основных гарантиях прав ребенка в Российской Федерации».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Распоряжение Правительства Российской Федерации от 4 сентября 2014 г. № 1726-р о Концепции дополнительного образования детей.</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14. Письмо Минобрнауки России «Комментарии к ФГОС ДО» от 28 февраля 2014 г. № 08-249 // Вестник образования.– 2014. – Апрель. – № 7.</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31685C" w:rsidRDefault="0031685C" w:rsidP="006725DC">
      <w:pPr>
        <w:pStyle w:val="a3"/>
        <w:ind w:firstLine="567"/>
        <w:jc w:val="both"/>
        <w:rPr>
          <w:rFonts w:ascii="Times New Roman" w:hAnsi="Times New Roman" w:cs="Times New Roman"/>
          <w:sz w:val="24"/>
          <w:szCs w:val="24"/>
        </w:rPr>
      </w:pPr>
    </w:p>
    <w:p w:rsidR="00E82D54" w:rsidRPr="0031685C" w:rsidRDefault="00E82D54" w:rsidP="006725DC">
      <w:pPr>
        <w:pStyle w:val="a3"/>
        <w:ind w:firstLine="567"/>
        <w:jc w:val="both"/>
        <w:rPr>
          <w:rFonts w:ascii="Times New Roman" w:hAnsi="Times New Roman" w:cs="Times New Roman"/>
          <w:b/>
          <w:sz w:val="24"/>
          <w:szCs w:val="24"/>
        </w:rPr>
      </w:pPr>
      <w:r w:rsidRPr="0031685C">
        <w:rPr>
          <w:rFonts w:ascii="Times New Roman" w:hAnsi="Times New Roman" w:cs="Times New Roman"/>
          <w:b/>
          <w:sz w:val="24"/>
          <w:szCs w:val="24"/>
        </w:rPr>
        <w:lastRenderedPageBreak/>
        <w:t>3.12. Перечень литературных источников.</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 Амонашвили Ш.А. Основы гуманной педагогики. В 20 кн. Кн. 6. Педагогическая симфония. Ч. 1. Здравствуйте, Дети! / Шалва Амонашвили. — М. : Амрита, 2013.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 Антология дошкольного образования: Навигатор образовательных программ дошкольного образования:сборник. – М.: Издательство «Национальное образование»,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 Белая К.Ю. Ежедневник старшего воспитателя детского сада.- М.: ООО «Издательство Астрель»: ООО «Издательство АСТ», 2000.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4. Белая К.Ю. 300 ответов на вопросы заведующей детским садом. – М.: ООО «Издательство Астрель»: ООО «Издательство АСТ», 2001.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5. Бостельман А., Финк М. Применение портфолио в дошкольных организациях: 3–6 лет. – М.: Издательство «Национальное образование»,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6. Венгер Л.А. Восприятие и обучение. – М., 1969.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7. Веракса Н.Е. и др. Познавательное развитие. – М.: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8. Веракса Н.Е. и др. Примерная основна общеобразовательная программа «От рождения до школы». – М.: Мозаика-синтез,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9. Денякина Л.М. Технология управления образовательным учреждением. – Минск: Бизнесофсет, 2004.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10. Зарипова З.М., Исаева Р.с., Кидрячева Р.Г. «Обучение русскоязычных детей татарскому языку в детском саду», Казань - 2013 г.</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11. Инклюзивная практика в дошкольном образовании: методич. пособие для педагогов дошк. учреждений / под ред. Т.В. Волосовец, Е.Н. Кутеповой. – М.: Мозаика- Синтез, 2011.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12. Короткова Н.А., Нежнов П.Г. Наблюдение за развитием детей в дошкольных группах / Изд. 3-е, дораб. – М.: Линка-Пресс,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13. Корчак Януш. Уважение к ребенку. –СПб.: Питер, 2015.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14. Кравцов Г.Г., Кравцова Е.Е. Психология и педагогика обучения дошкольников: учеб. пособие. – М: Мозаика-Синтез, 2013.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15. Кривцова С.В. Патяева Е.Ю.Семья. Искуство общения с ребенком / под ред. А.Г. Асмолова. – М.: Учебная книга БИС, 2008.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16. Кудрявцев В.Воображение, творчество и личностный рост ребѐнка / Владимир Товиевич Кудрявцев.– М.: Чистые пруды, 2010.(Библиотечка ―Первого сентября‖, серия ―Воспитание. Образование. Педагогика‖. Вып. 25).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17. Леонтьев А.Н. Психологические основы развития ребенка и обучения. – М.: Смысл, 2012.</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18. Лисина М.И. Формирование личности ребенка в общении. – СПб.: Питер, 2009.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19. Манске К. Учение как открытие. Пособие для педагогов. – М.: Смысл,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20. Мид М. Культура и мир Детства. – М., 1988.</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 Михайленко Н.Я., Короткова Н.А. Организация сюжетной игры в детском саду. – М., 2009.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22. Михайленко Н.Я., Короткова Н.А. Ориентиры и требования к обновлению содержания дошкольного образования: метод. рекомендации. – М., 1993.</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23. Михайлова-Свирская Л.В. Индивидуализация образования детей дошкольного возраста. Пособие для педагогов ДОО (0–7 лет). – М.: Просвещение,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24. Навигатор образовательных программ дошкольного образования [Электронный ресурс].─ Режим доступа:http://Navigator.firo.ru.</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25. Уденховен Н. ван, Вазир Р. Новое детство. Как изменились условия и потребности жизни детей. – М.: Университетская книга, 2010.</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lastRenderedPageBreak/>
        <w:t>26. Патяева Е.Ю. От рождения до школы. Первая книга думающего родителя. –М.: Смысл,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27. Сорокина Н.Ф., Милякович Л.Г. «Театр – творчество- дети»</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28. Скоролупова О.А. Введение ФГОС дошкольного образования. Разработка образовательной программы ДОУ. – М.: Издательство «СКРИПТОРИЙ 2003», 2014.</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29. Степаненкова Э.Я. Теория и методика физического воспитания и развития ребенка: учебное пособие для студентов высших педагогических учебных заведений. – М.: Издательский центр «Академия», 2001.</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30. 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32. Ушинский К. Человек как предмет воспитания Т. 1 Опыт педагогической антропологии / Константин Ушинский. – М., 2012. – 892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33. Федеральный государственный образовательный стандарт дошкольного образования (утв. приказом Министерства образования и науки РФ от 17 октября 2013 г. N 1155).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34. Шкалы для комплексной оценки качества образования в дошкольных образовательных организациях / под ред. В.К. Загвоздкина, И.В. Кириллова. – М.:</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Издательство«Национальное образование», 2015. – 116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35. Эльконин Д.Б. Детская психология: учеб. пособие для студ. высш. учеб. заведений / Д.Б. Эльконин; – 4-е изд., стер. – М.: Издательский центр «Академия», 2007. – 384 с.</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36. Эльконин Д.Б. Избранные психологические труды. – М., 1989.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37. Эльконин Д.Б. Психология игры. – М., Владос, 1999.</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38. Эриксон Э. Детство и общество / 2-е изд., перераб. и доп.; пер. с англ. – СПб.: Ленато: ACT: Фонд «Университетская книга», 1996.</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215</w:t>
      </w:r>
    </w:p>
    <w:p w:rsidR="00E82D54" w:rsidRPr="0034290C" w:rsidRDefault="00E82D54" w:rsidP="006725DC">
      <w:pPr>
        <w:pStyle w:val="a3"/>
        <w:ind w:firstLine="567"/>
        <w:jc w:val="both"/>
        <w:rPr>
          <w:rFonts w:ascii="Times New Roman" w:hAnsi="Times New Roman" w:cs="Times New Roman"/>
          <w:sz w:val="24"/>
          <w:szCs w:val="24"/>
        </w:rPr>
      </w:pPr>
      <w:r w:rsidRPr="0034290C">
        <w:rPr>
          <w:rFonts w:ascii="Times New Roman" w:hAnsi="Times New Roman" w:cs="Times New Roman"/>
          <w:sz w:val="24"/>
          <w:szCs w:val="24"/>
        </w:rPr>
        <w:t>39. Юдина Е.Г., Степанова Г.Б., Денисова Е.Н. (Ред. и введение Е.Г. Юдиной) Педагогическая диагностика в детском саду. – М.: Просвещение, 2005.</w:t>
      </w:r>
    </w:p>
    <w:p w:rsidR="00FF0529" w:rsidRDefault="00FF0529" w:rsidP="006725DC">
      <w:pPr>
        <w:pStyle w:val="a3"/>
        <w:ind w:firstLine="567"/>
        <w:jc w:val="both"/>
        <w:rPr>
          <w:rFonts w:ascii="Times New Roman" w:hAnsi="Times New Roman" w:cs="Times New Roman"/>
          <w:sz w:val="24"/>
          <w:szCs w:val="24"/>
        </w:rPr>
      </w:pPr>
    </w:p>
    <w:p w:rsidR="00685655" w:rsidRPr="0034290C" w:rsidRDefault="00685655" w:rsidP="006725DC">
      <w:pPr>
        <w:pStyle w:val="a3"/>
        <w:ind w:firstLine="567"/>
        <w:jc w:val="both"/>
        <w:rPr>
          <w:rFonts w:ascii="Times New Roman" w:hAnsi="Times New Roman" w:cs="Times New Roman"/>
          <w:sz w:val="24"/>
          <w:szCs w:val="24"/>
        </w:rPr>
      </w:pPr>
    </w:p>
    <w:sectPr w:rsidR="00685655" w:rsidRPr="003429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DD5" w:rsidRDefault="00230DD5" w:rsidP="0034290C">
      <w:pPr>
        <w:spacing w:after="0" w:line="240" w:lineRule="auto"/>
      </w:pPr>
      <w:r>
        <w:separator/>
      </w:r>
    </w:p>
  </w:endnote>
  <w:endnote w:type="continuationSeparator" w:id="0">
    <w:p w:rsidR="00230DD5" w:rsidRDefault="00230DD5" w:rsidP="0034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6937245"/>
      <w:docPartObj>
        <w:docPartGallery w:val="Page Numbers (Bottom of Page)"/>
        <w:docPartUnique/>
      </w:docPartObj>
    </w:sdtPr>
    <w:sdtContent>
      <w:p w:rsidR="004114E8" w:rsidRDefault="004114E8">
        <w:pPr>
          <w:pStyle w:val="a8"/>
          <w:jc w:val="right"/>
        </w:pPr>
        <w:r>
          <w:fldChar w:fldCharType="begin"/>
        </w:r>
        <w:r>
          <w:instrText>PAGE   \* MERGEFORMAT</w:instrText>
        </w:r>
        <w:r>
          <w:fldChar w:fldCharType="separate"/>
        </w:r>
        <w:r w:rsidR="00BE62A6">
          <w:rPr>
            <w:noProof/>
          </w:rPr>
          <w:t>1</w:t>
        </w:r>
        <w:r>
          <w:fldChar w:fldCharType="end"/>
        </w:r>
      </w:p>
    </w:sdtContent>
  </w:sdt>
  <w:p w:rsidR="004114E8" w:rsidRDefault="004114E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DD5" w:rsidRDefault="00230DD5" w:rsidP="0034290C">
      <w:pPr>
        <w:spacing w:after="0" w:line="240" w:lineRule="auto"/>
      </w:pPr>
      <w:r>
        <w:separator/>
      </w:r>
    </w:p>
  </w:footnote>
  <w:footnote w:type="continuationSeparator" w:id="0">
    <w:p w:rsidR="00230DD5" w:rsidRDefault="00230DD5" w:rsidP="00342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A864E0"/>
    <w:multiLevelType w:val="hybridMultilevel"/>
    <w:tmpl w:val="660899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58635F"/>
    <w:multiLevelType w:val="multilevel"/>
    <w:tmpl w:val="71B6B3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31712F"/>
    <w:multiLevelType w:val="hybridMultilevel"/>
    <w:tmpl w:val="ECE817F6"/>
    <w:lvl w:ilvl="0" w:tplc="77CA075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3379F3"/>
    <w:multiLevelType w:val="hybridMultilevel"/>
    <w:tmpl w:val="03C6FA40"/>
    <w:lvl w:ilvl="0" w:tplc="9A0E86F0">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D54"/>
    <w:rsid w:val="0001508E"/>
    <w:rsid w:val="000C0DD9"/>
    <w:rsid w:val="000D111A"/>
    <w:rsid w:val="000F44A9"/>
    <w:rsid w:val="00126A2B"/>
    <w:rsid w:val="00171953"/>
    <w:rsid w:val="001C523A"/>
    <w:rsid w:val="001D4F64"/>
    <w:rsid w:val="001E1987"/>
    <w:rsid w:val="00206189"/>
    <w:rsid w:val="0022315E"/>
    <w:rsid w:val="00230DD5"/>
    <w:rsid w:val="0023340B"/>
    <w:rsid w:val="002E4FE2"/>
    <w:rsid w:val="002F2D01"/>
    <w:rsid w:val="0031685C"/>
    <w:rsid w:val="00326C5A"/>
    <w:rsid w:val="00332B93"/>
    <w:rsid w:val="003409A8"/>
    <w:rsid w:val="0034290C"/>
    <w:rsid w:val="003C58B0"/>
    <w:rsid w:val="004114E8"/>
    <w:rsid w:val="00434F25"/>
    <w:rsid w:val="004A15D1"/>
    <w:rsid w:val="004A51DD"/>
    <w:rsid w:val="004B0825"/>
    <w:rsid w:val="004D212F"/>
    <w:rsid w:val="004E0CFD"/>
    <w:rsid w:val="004E2CE8"/>
    <w:rsid w:val="005437A0"/>
    <w:rsid w:val="00601379"/>
    <w:rsid w:val="006725DC"/>
    <w:rsid w:val="00685655"/>
    <w:rsid w:val="006C5855"/>
    <w:rsid w:val="006E50E8"/>
    <w:rsid w:val="0073728F"/>
    <w:rsid w:val="00747B86"/>
    <w:rsid w:val="00777017"/>
    <w:rsid w:val="00777D17"/>
    <w:rsid w:val="007B3856"/>
    <w:rsid w:val="007C496F"/>
    <w:rsid w:val="008472D8"/>
    <w:rsid w:val="008872AC"/>
    <w:rsid w:val="0089660A"/>
    <w:rsid w:val="009051AF"/>
    <w:rsid w:val="00910741"/>
    <w:rsid w:val="009904EF"/>
    <w:rsid w:val="009A7A63"/>
    <w:rsid w:val="00A95207"/>
    <w:rsid w:val="00AD69D5"/>
    <w:rsid w:val="00B76DF0"/>
    <w:rsid w:val="00B9037E"/>
    <w:rsid w:val="00BB149C"/>
    <w:rsid w:val="00BC7F06"/>
    <w:rsid w:val="00BE62A6"/>
    <w:rsid w:val="00C059A8"/>
    <w:rsid w:val="00C44777"/>
    <w:rsid w:val="00C44B34"/>
    <w:rsid w:val="00C52A45"/>
    <w:rsid w:val="00C76CFF"/>
    <w:rsid w:val="00CC636F"/>
    <w:rsid w:val="00D1537F"/>
    <w:rsid w:val="00E22B27"/>
    <w:rsid w:val="00E24C53"/>
    <w:rsid w:val="00E82D54"/>
    <w:rsid w:val="00EC3E85"/>
    <w:rsid w:val="00FB4E30"/>
    <w:rsid w:val="00FD24E0"/>
    <w:rsid w:val="00FF0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0A61C2-C174-4742-AEF6-2F225732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2D5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E82D54"/>
    <w:pPr>
      <w:spacing w:after="0" w:line="240" w:lineRule="auto"/>
    </w:pPr>
  </w:style>
  <w:style w:type="paragraph" w:styleId="a4">
    <w:name w:val="Balloon Text"/>
    <w:basedOn w:val="a"/>
    <w:link w:val="a5"/>
    <w:uiPriority w:val="99"/>
    <w:semiHidden/>
    <w:unhideWhenUsed/>
    <w:rsid w:val="003429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290C"/>
    <w:rPr>
      <w:rFonts w:ascii="Tahoma" w:hAnsi="Tahoma" w:cs="Tahoma"/>
      <w:sz w:val="16"/>
      <w:szCs w:val="16"/>
    </w:rPr>
  </w:style>
  <w:style w:type="paragraph" w:styleId="a6">
    <w:name w:val="header"/>
    <w:basedOn w:val="a"/>
    <w:link w:val="a7"/>
    <w:uiPriority w:val="99"/>
    <w:unhideWhenUsed/>
    <w:rsid w:val="003429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290C"/>
  </w:style>
  <w:style w:type="paragraph" w:styleId="a8">
    <w:name w:val="footer"/>
    <w:basedOn w:val="a"/>
    <w:link w:val="a9"/>
    <w:uiPriority w:val="99"/>
    <w:unhideWhenUsed/>
    <w:rsid w:val="003429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290C"/>
  </w:style>
  <w:style w:type="table" w:styleId="aa">
    <w:name w:val="Table Grid"/>
    <w:basedOn w:val="a1"/>
    <w:uiPriority w:val="59"/>
    <w:rsid w:val="000150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99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B2D8C5-6D9A-4778-88FD-67A56DD50BD0}"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D612A493-6CFF-45D6-9415-8470BC749F25}">
      <dgm:prSet phldrT="[Текст]" custT="1"/>
      <dgm:spPr/>
      <dgm:t>
        <a:bodyPr/>
        <a:lstStyle/>
        <a:p>
          <a:r>
            <a:rPr lang="ru-RU" sz="16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gm:t>
    </dgm:pt>
    <dgm:pt modelId="{A5AED76A-DDBF-4D59-AA77-819A90B22311}" type="parTrans" cxnId="{F0DF281C-3F07-43B1-A3E9-A099FCCB792F}">
      <dgm:prSet/>
      <dgm:spPr/>
      <dgm:t>
        <a:bodyPr/>
        <a:lstStyle/>
        <a:p>
          <a:endParaRPr lang="ru-RU"/>
        </a:p>
      </dgm:t>
    </dgm:pt>
    <dgm:pt modelId="{96E611CC-B325-448A-8360-642614B0B7EC}" type="sibTrans" cxnId="{F0DF281C-3F07-43B1-A3E9-A099FCCB792F}">
      <dgm:prSet/>
      <dgm:spPr/>
      <dgm:t>
        <a:bodyPr/>
        <a:lstStyle/>
        <a:p>
          <a:endParaRPr lang="ru-RU"/>
        </a:p>
      </dgm:t>
    </dgm:pt>
    <dgm:pt modelId="{62456164-0938-4407-9DA5-1FA8409AD871}">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algn="just"/>
          <a:r>
            <a:rPr lang="ru-RU" sz="1400">
              <a:latin typeface="Times New Roman" panose="02020603050405020304" pitchFamily="18" charset="0"/>
              <a:cs typeface="Times New Roman" panose="02020603050405020304" pitchFamily="18" charset="0"/>
            </a:rPr>
            <a:t>- Обогащение  знаний педагогов.</a:t>
          </a:r>
        </a:p>
        <a:p>
          <a:pPr algn="just"/>
          <a:r>
            <a:rPr lang="ru-RU" sz="14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algn="just"/>
          <a:r>
            <a:rPr lang="ru-RU" sz="14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algn="just"/>
          <a:r>
            <a:rPr lang="ru-RU" sz="14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gm:t>
    </dgm:pt>
    <dgm:pt modelId="{6A024CD8-B43B-4D5F-89C6-FA4D93B9EAFA}" type="parTrans" cxnId="{F7F9AABB-46D6-4797-A5BB-EB51A81E3875}">
      <dgm:prSet/>
      <dgm:spPr/>
      <dgm:t>
        <a:bodyPr/>
        <a:lstStyle/>
        <a:p>
          <a:endParaRPr lang="ru-RU"/>
        </a:p>
      </dgm:t>
    </dgm:pt>
    <dgm:pt modelId="{A8D599B3-DC40-4EFB-8879-1429646FC1A3}" type="sibTrans" cxnId="{F7F9AABB-46D6-4797-A5BB-EB51A81E3875}">
      <dgm:prSet/>
      <dgm:spPr/>
      <dgm:t>
        <a:bodyPr/>
        <a:lstStyle/>
        <a:p>
          <a:endParaRPr lang="ru-RU"/>
        </a:p>
      </dgm:t>
    </dgm:pt>
    <dgm:pt modelId="{A5E636E9-949B-4059-A37C-95EFAB7CA0F8}">
      <dgm:prSet phldrT="[Текст]" custT="1"/>
      <dgm:spPr/>
      <dgm:t>
        <a:bodyPr/>
        <a:lstStyle/>
        <a:p>
          <a:pPr algn="just"/>
          <a:r>
            <a:rPr lang="ru-RU" sz="14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algn="just"/>
          <a:r>
            <a:rPr lang="ru-RU" sz="14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algn="just"/>
          <a:r>
            <a:rPr lang="ru-RU" sz="1400">
              <a:latin typeface="Times New Roman" panose="02020603050405020304" pitchFamily="18" charset="0"/>
              <a:cs typeface="Times New Roman" panose="02020603050405020304" pitchFamily="18" charset="0"/>
            </a:rPr>
            <a:t>- Организация анализа и самоанализа.</a:t>
          </a:r>
        </a:p>
        <a:p>
          <a:pPr algn="just"/>
          <a:r>
            <a:rPr lang="ru-RU" sz="14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algn="just"/>
          <a:r>
            <a:rPr lang="ru-RU" sz="14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algn="just"/>
          <a:r>
            <a:rPr lang="ru-RU" sz="14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algn="ctr"/>
          <a:r>
            <a:rPr lang="ru-RU" sz="1200">
              <a:latin typeface="Times New Roman" panose="02020603050405020304" pitchFamily="18" charset="0"/>
              <a:cs typeface="Times New Roman" panose="02020603050405020304" pitchFamily="18" charset="0"/>
            </a:rPr>
            <a:t> </a:t>
          </a:r>
        </a:p>
      </dgm:t>
    </dgm:pt>
    <dgm:pt modelId="{1B7C2496-1160-44CC-8E94-B37DE74D56F8}" type="parTrans" cxnId="{650317EC-1EA4-41E0-A361-8963D620A9EA}">
      <dgm:prSet/>
      <dgm:spPr/>
      <dgm:t>
        <a:bodyPr/>
        <a:lstStyle/>
        <a:p>
          <a:endParaRPr lang="ru-RU"/>
        </a:p>
      </dgm:t>
    </dgm:pt>
    <dgm:pt modelId="{1F7FD270-613E-47E5-B82C-6299147A2478}" type="sibTrans" cxnId="{650317EC-1EA4-41E0-A361-8963D620A9EA}">
      <dgm:prSet/>
      <dgm:spPr/>
      <dgm:t>
        <a:bodyPr/>
        <a:lstStyle/>
        <a:p>
          <a:endParaRPr lang="ru-RU"/>
        </a:p>
      </dgm:t>
    </dgm:pt>
    <dgm:pt modelId="{0007FCB6-DE36-43B1-97B3-E75131125B3B}">
      <dgm:prSet phldrT="[Текст]" custT="1"/>
      <dgm:spPr/>
      <dgm:t>
        <a:bodyPr/>
        <a:lstStyle/>
        <a:p>
          <a:pPr algn="just"/>
          <a:r>
            <a:rPr lang="ru-RU" sz="14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algn="just"/>
          <a:r>
            <a:rPr lang="ru-RU" sz="14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algn="just"/>
          <a:r>
            <a:rPr lang="ru-RU" sz="14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gm:t>
    </dgm:pt>
    <dgm:pt modelId="{474B1135-2A0E-4B53-965F-0327DA397341}" type="parTrans" cxnId="{5E0EF5A0-328E-4ABA-A90B-B9A07AA11EE2}">
      <dgm:prSet/>
      <dgm:spPr/>
      <dgm:t>
        <a:bodyPr/>
        <a:lstStyle/>
        <a:p>
          <a:endParaRPr lang="ru-RU"/>
        </a:p>
      </dgm:t>
    </dgm:pt>
    <dgm:pt modelId="{3284550D-5A90-4DB2-B7CA-5C3E9D3D5BEA}" type="sibTrans" cxnId="{5E0EF5A0-328E-4ABA-A90B-B9A07AA11EE2}">
      <dgm:prSet/>
      <dgm:spPr/>
      <dgm:t>
        <a:bodyPr/>
        <a:lstStyle/>
        <a:p>
          <a:endParaRPr lang="ru-RU"/>
        </a:p>
      </dgm:t>
    </dgm:pt>
    <dgm:pt modelId="{8E474295-B4F1-4990-B03C-6818A8502B3C}" type="pres">
      <dgm:prSet presAssocID="{0FB2D8C5-6D9A-4778-88FD-67A56DD50BD0}" presName="diagram" presStyleCnt="0">
        <dgm:presLayoutVars>
          <dgm:dir/>
          <dgm:resizeHandles val="exact"/>
        </dgm:presLayoutVars>
      </dgm:prSet>
      <dgm:spPr/>
      <dgm:t>
        <a:bodyPr/>
        <a:lstStyle/>
        <a:p>
          <a:endParaRPr lang="ru-RU"/>
        </a:p>
      </dgm:t>
    </dgm:pt>
    <dgm:pt modelId="{9D77F812-D9E7-4E8E-87AC-68104AD0AFBF}" type="pres">
      <dgm:prSet presAssocID="{D612A493-6CFF-45D6-9415-8470BC749F25}" presName="node" presStyleLbl="node1" presStyleIdx="0" presStyleCnt="4" custScaleX="396899" custScaleY="145604">
        <dgm:presLayoutVars>
          <dgm:bulletEnabled val="1"/>
        </dgm:presLayoutVars>
      </dgm:prSet>
      <dgm:spPr/>
      <dgm:t>
        <a:bodyPr/>
        <a:lstStyle/>
        <a:p>
          <a:endParaRPr lang="ru-RU"/>
        </a:p>
      </dgm:t>
    </dgm:pt>
    <dgm:pt modelId="{9B982F66-A533-48B3-8B11-F5DEFAE7EAAB}" type="pres">
      <dgm:prSet presAssocID="{96E611CC-B325-448A-8360-642614B0B7EC}" presName="sibTrans" presStyleCnt="0"/>
      <dgm:spPr/>
    </dgm:pt>
    <dgm:pt modelId="{2EFEB352-5146-4B00-9E30-D2A4D111ECC8}" type="pres">
      <dgm:prSet presAssocID="{62456164-0938-4407-9DA5-1FA8409AD871}" presName="node" presStyleLbl="node1" presStyleIdx="1" presStyleCnt="4" custScaleX="146094" custScaleY="274004">
        <dgm:presLayoutVars>
          <dgm:bulletEnabled val="1"/>
        </dgm:presLayoutVars>
      </dgm:prSet>
      <dgm:spPr/>
      <dgm:t>
        <a:bodyPr/>
        <a:lstStyle/>
        <a:p>
          <a:endParaRPr lang="ru-RU"/>
        </a:p>
      </dgm:t>
    </dgm:pt>
    <dgm:pt modelId="{644CBA7F-F196-4063-87DB-8EF571F4D154}" type="pres">
      <dgm:prSet presAssocID="{A8D599B3-DC40-4EFB-8879-1429646FC1A3}" presName="sibTrans" presStyleCnt="0"/>
      <dgm:spPr/>
    </dgm:pt>
    <dgm:pt modelId="{6E4D6C99-D77E-4748-B9E7-DAFAF0CDF64C}" type="pres">
      <dgm:prSet presAssocID="{A5E636E9-949B-4059-A37C-95EFAB7CA0F8}" presName="node" presStyleLbl="node1" presStyleIdx="2" presStyleCnt="4" custScaleX="195421" custScaleY="270081">
        <dgm:presLayoutVars>
          <dgm:bulletEnabled val="1"/>
        </dgm:presLayoutVars>
      </dgm:prSet>
      <dgm:spPr/>
      <dgm:t>
        <a:bodyPr/>
        <a:lstStyle/>
        <a:p>
          <a:endParaRPr lang="ru-RU"/>
        </a:p>
      </dgm:t>
    </dgm:pt>
    <dgm:pt modelId="{4A75F6B1-9C54-4F63-8DEF-13FE87642AC3}" type="pres">
      <dgm:prSet presAssocID="{1F7FD270-613E-47E5-B82C-6299147A2478}" presName="sibTrans" presStyleCnt="0"/>
      <dgm:spPr/>
    </dgm:pt>
    <dgm:pt modelId="{1AB389AE-1C29-4AAC-82FA-842B264DB1A8}" type="pres">
      <dgm:prSet presAssocID="{0007FCB6-DE36-43B1-97B3-E75131125B3B}" presName="node" presStyleLbl="node1" presStyleIdx="3" presStyleCnt="4" custScaleX="115485" custScaleY="270081">
        <dgm:presLayoutVars>
          <dgm:bulletEnabled val="1"/>
        </dgm:presLayoutVars>
      </dgm:prSet>
      <dgm:spPr/>
      <dgm:t>
        <a:bodyPr/>
        <a:lstStyle/>
        <a:p>
          <a:endParaRPr lang="ru-RU"/>
        </a:p>
      </dgm:t>
    </dgm:pt>
  </dgm:ptLst>
  <dgm:cxnLst>
    <dgm:cxn modelId="{F36D797D-4D96-43EB-AFD1-37B1749A718F}" type="presOf" srcId="{0FB2D8C5-6D9A-4778-88FD-67A56DD50BD0}" destId="{8E474295-B4F1-4990-B03C-6818A8502B3C}" srcOrd="0" destOrd="0" presId="urn:microsoft.com/office/officeart/2005/8/layout/default"/>
    <dgm:cxn modelId="{F7F9AABB-46D6-4797-A5BB-EB51A81E3875}" srcId="{0FB2D8C5-6D9A-4778-88FD-67A56DD50BD0}" destId="{62456164-0938-4407-9DA5-1FA8409AD871}" srcOrd="1" destOrd="0" parTransId="{6A024CD8-B43B-4D5F-89C6-FA4D93B9EAFA}" sibTransId="{A8D599B3-DC40-4EFB-8879-1429646FC1A3}"/>
    <dgm:cxn modelId="{5E0EF5A0-328E-4ABA-A90B-B9A07AA11EE2}" srcId="{0FB2D8C5-6D9A-4778-88FD-67A56DD50BD0}" destId="{0007FCB6-DE36-43B1-97B3-E75131125B3B}" srcOrd="3" destOrd="0" parTransId="{474B1135-2A0E-4B53-965F-0327DA397341}" sibTransId="{3284550D-5A90-4DB2-B7CA-5C3E9D3D5BEA}"/>
    <dgm:cxn modelId="{C4C5CC0C-E1BE-4A5C-B953-4C161F211B63}" type="presOf" srcId="{D612A493-6CFF-45D6-9415-8470BC749F25}" destId="{9D77F812-D9E7-4E8E-87AC-68104AD0AFBF}" srcOrd="0" destOrd="0" presId="urn:microsoft.com/office/officeart/2005/8/layout/default"/>
    <dgm:cxn modelId="{650317EC-1EA4-41E0-A361-8963D620A9EA}" srcId="{0FB2D8C5-6D9A-4778-88FD-67A56DD50BD0}" destId="{A5E636E9-949B-4059-A37C-95EFAB7CA0F8}" srcOrd="2" destOrd="0" parTransId="{1B7C2496-1160-44CC-8E94-B37DE74D56F8}" sibTransId="{1F7FD270-613E-47E5-B82C-6299147A2478}"/>
    <dgm:cxn modelId="{77576121-C7BC-49A5-A74E-BB9C7B2E8B41}" type="presOf" srcId="{0007FCB6-DE36-43B1-97B3-E75131125B3B}" destId="{1AB389AE-1C29-4AAC-82FA-842B264DB1A8}" srcOrd="0" destOrd="0" presId="urn:microsoft.com/office/officeart/2005/8/layout/default"/>
    <dgm:cxn modelId="{8543D92B-5ECD-4DD4-BB60-CDD803D972F6}" type="presOf" srcId="{62456164-0938-4407-9DA5-1FA8409AD871}" destId="{2EFEB352-5146-4B00-9E30-D2A4D111ECC8}" srcOrd="0" destOrd="0" presId="urn:microsoft.com/office/officeart/2005/8/layout/default"/>
    <dgm:cxn modelId="{311C14B6-6276-4FE9-A750-AD50EBE09905}" type="presOf" srcId="{A5E636E9-949B-4059-A37C-95EFAB7CA0F8}" destId="{6E4D6C99-D77E-4748-B9E7-DAFAF0CDF64C}" srcOrd="0" destOrd="0" presId="urn:microsoft.com/office/officeart/2005/8/layout/default"/>
    <dgm:cxn modelId="{F0DF281C-3F07-43B1-A3E9-A099FCCB792F}" srcId="{0FB2D8C5-6D9A-4778-88FD-67A56DD50BD0}" destId="{D612A493-6CFF-45D6-9415-8470BC749F25}" srcOrd="0" destOrd="0" parTransId="{A5AED76A-DDBF-4D59-AA77-819A90B22311}" sibTransId="{96E611CC-B325-448A-8360-642614B0B7EC}"/>
    <dgm:cxn modelId="{F2EE3136-75DA-4134-954D-6B41523F56FC}" type="presParOf" srcId="{8E474295-B4F1-4990-B03C-6818A8502B3C}" destId="{9D77F812-D9E7-4E8E-87AC-68104AD0AFBF}" srcOrd="0" destOrd="0" presId="urn:microsoft.com/office/officeart/2005/8/layout/default"/>
    <dgm:cxn modelId="{4F62D0D2-C13E-4244-8615-A76BD73485B2}" type="presParOf" srcId="{8E474295-B4F1-4990-B03C-6818A8502B3C}" destId="{9B982F66-A533-48B3-8B11-F5DEFAE7EAAB}" srcOrd="1" destOrd="0" presId="urn:microsoft.com/office/officeart/2005/8/layout/default"/>
    <dgm:cxn modelId="{512B7C2D-E66E-4149-A29A-179559D1E669}" type="presParOf" srcId="{8E474295-B4F1-4990-B03C-6818A8502B3C}" destId="{2EFEB352-5146-4B00-9E30-D2A4D111ECC8}" srcOrd="2" destOrd="0" presId="urn:microsoft.com/office/officeart/2005/8/layout/default"/>
    <dgm:cxn modelId="{4D94AC54-7E88-4975-A6DC-F7D3B14E55EA}" type="presParOf" srcId="{8E474295-B4F1-4990-B03C-6818A8502B3C}" destId="{644CBA7F-F196-4063-87DB-8EF571F4D154}" srcOrd="3" destOrd="0" presId="urn:microsoft.com/office/officeart/2005/8/layout/default"/>
    <dgm:cxn modelId="{621691E8-265E-4806-9491-C2634B2646AD}" type="presParOf" srcId="{8E474295-B4F1-4990-B03C-6818A8502B3C}" destId="{6E4D6C99-D77E-4748-B9E7-DAFAF0CDF64C}" srcOrd="4" destOrd="0" presId="urn:microsoft.com/office/officeart/2005/8/layout/default"/>
    <dgm:cxn modelId="{CE44A96F-986C-4769-BE1C-EFB96708FEE8}" type="presParOf" srcId="{8E474295-B4F1-4990-B03C-6818A8502B3C}" destId="{4A75F6B1-9C54-4F63-8DEF-13FE87642AC3}" srcOrd="5" destOrd="0" presId="urn:microsoft.com/office/officeart/2005/8/layout/default"/>
    <dgm:cxn modelId="{0B425195-6911-4F43-BB5F-2563B7DC7D62}" type="presParOf" srcId="{8E474295-B4F1-4990-B03C-6818A8502B3C}" destId="{1AB389AE-1C29-4AAC-82FA-842B264DB1A8}" srcOrd="6"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6B16740-6885-4774-9A03-10F2607E56CF}" type="doc">
      <dgm:prSet loTypeId="urn:microsoft.com/office/officeart/2005/8/layout/default" loCatId="list" qsTypeId="urn:microsoft.com/office/officeart/2005/8/quickstyle/simple1" qsCatId="simple" csTypeId="urn:microsoft.com/office/officeart/2005/8/colors/accent5_2" csCatId="accent5" phldr="1"/>
      <dgm:spPr/>
      <dgm:t>
        <a:bodyPr/>
        <a:lstStyle/>
        <a:p>
          <a:endParaRPr lang="ru-RU"/>
        </a:p>
      </dgm:t>
    </dgm:pt>
    <dgm:pt modelId="{C3DA72FB-04B4-4263-A225-92C5F1C9D77D}">
      <dgm:prSet phldrT="[Текст]"/>
      <dgm:spPr/>
      <dgm:t>
        <a:bodyPr/>
        <a:lstStyle/>
        <a:p>
          <a:r>
            <a:rPr lang="ru-RU"/>
            <a:t>Стадии методической работы и ее цикличность</a:t>
          </a:r>
        </a:p>
      </dgm:t>
    </dgm:pt>
    <dgm:pt modelId="{B7F223A3-34A0-47C1-9E05-76E53889AB22}" type="parTrans" cxnId="{B8AA133C-CF48-4A30-95BE-39FE9C8BF917}">
      <dgm:prSet/>
      <dgm:spPr/>
      <dgm:t>
        <a:bodyPr/>
        <a:lstStyle/>
        <a:p>
          <a:endParaRPr lang="ru-RU"/>
        </a:p>
      </dgm:t>
    </dgm:pt>
    <dgm:pt modelId="{1DAE353A-6767-4407-BBE4-8B05FE864A82}" type="sibTrans" cxnId="{B8AA133C-CF48-4A30-95BE-39FE9C8BF917}">
      <dgm:prSet/>
      <dgm:spPr/>
      <dgm:t>
        <a:bodyPr/>
        <a:lstStyle/>
        <a:p>
          <a:endParaRPr lang="ru-RU"/>
        </a:p>
      </dgm:t>
    </dgm:pt>
    <dgm:pt modelId="{02FEA304-41D4-45E6-A85F-37D6B5D7CB50}">
      <dgm:prSet phldrT="[Текст]" custT="1"/>
      <dgm:spPr/>
      <dgm:t>
        <a:bodyPr/>
        <a:lstStyle/>
        <a:p>
          <a:pPr algn="ctr"/>
          <a:r>
            <a:rPr lang="ru-RU" sz="14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algn="ctr"/>
          <a:r>
            <a:rPr lang="ru-RU" sz="14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algn="ctr"/>
          <a:r>
            <a:rPr lang="ru-RU" sz="14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gm:t>
    </dgm:pt>
    <dgm:pt modelId="{F61AB52F-9814-496E-A1B2-F36249D510FD}" type="parTrans" cxnId="{E646B1D8-DE84-4E3C-9EBB-D214E97EA97A}">
      <dgm:prSet/>
      <dgm:spPr/>
      <dgm:t>
        <a:bodyPr/>
        <a:lstStyle/>
        <a:p>
          <a:endParaRPr lang="ru-RU"/>
        </a:p>
      </dgm:t>
    </dgm:pt>
    <dgm:pt modelId="{3F2920EE-B9D9-49A1-95F0-2F45022B3706}" type="sibTrans" cxnId="{E646B1D8-DE84-4E3C-9EBB-D214E97EA97A}">
      <dgm:prSet/>
      <dgm:spPr/>
      <dgm:t>
        <a:bodyPr/>
        <a:lstStyle/>
        <a:p>
          <a:endParaRPr lang="ru-RU"/>
        </a:p>
      </dgm:t>
    </dgm:pt>
    <dgm:pt modelId="{18F3A07A-C6EE-4BA8-9D92-326743EF4895}">
      <dgm:prSet phldrT="[Текст]" custT="1"/>
      <dgm:spPr/>
      <dgm:t>
        <a:bodyPr/>
        <a:lstStyle/>
        <a:p>
          <a:r>
            <a:rPr lang="ru-RU" sz="1200">
              <a:latin typeface="Times New Roman" panose="02020603050405020304" pitchFamily="18" charset="0"/>
              <a:cs typeface="Times New Roman" panose="02020603050405020304" pitchFamily="18" charset="0"/>
            </a:rPr>
            <a:t> </a:t>
          </a:r>
          <a:r>
            <a:rPr lang="ru-RU" sz="14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gm:t>
    </dgm:pt>
    <dgm:pt modelId="{D484FE88-D05A-47CF-88B1-A8647AC24956}" type="parTrans" cxnId="{E74BE3A0-B168-435A-98A5-21CCC5676CC6}">
      <dgm:prSet/>
      <dgm:spPr/>
      <dgm:t>
        <a:bodyPr/>
        <a:lstStyle/>
        <a:p>
          <a:endParaRPr lang="ru-RU"/>
        </a:p>
      </dgm:t>
    </dgm:pt>
    <dgm:pt modelId="{D81DA9AA-4B9B-4DB2-901B-4A07F90552DF}" type="sibTrans" cxnId="{E74BE3A0-B168-435A-98A5-21CCC5676CC6}">
      <dgm:prSet/>
      <dgm:spPr/>
      <dgm:t>
        <a:bodyPr/>
        <a:lstStyle/>
        <a:p>
          <a:endParaRPr lang="ru-RU"/>
        </a:p>
      </dgm:t>
    </dgm:pt>
    <dgm:pt modelId="{08259708-0D93-480D-B617-31FCFB1ECE0D}">
      <dgm:prSet custT="1"/>
      <dgm:spPr/>
      <dgm:t>
        <a:bodyPr/>
        <a:lstStyle/>
        <a:p>
          <a:pPr algn="just"/>
          <a:r>
            <a:rPr lang="ru-RU" sz="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gm:t>
    </dgm:pt>
    <dgm:pt modelId="{8DBBFC27-B99A-4302-81A6-0CADFE3D2027}" type="parTrans" cxnId="{CDB38BA9-AAE1-49FA-8028-6AD936F33EF1}">
      <dgm:prSet/>
      <dgm:spPr/>
      <dgm:t>
        <a:bodyPr/>
        <a:lstStyle/>
        <a:p>
          <a:endParaRPr lang="ru-RU"/>
        </a:p>
      </dgm:t>
    </dgm:pt>
    <dgm:pt modelId="{B290CE76-20AE-4634-86F9-048EEA3B3B19}" type="sibTrans" cxnId="{CDB38BA9-AAE1-49FA-8028-6AD936F33EF1}">
      <dgm:prSet/>
      <dgm:spPr/>
      <dgm:t>
        <a:bodyPr/>
        <a:lstStyle/>
        <a:p>
          <a:endParaRPr lang="ru-RU"/>
        </a:p>
      </dgm:t>
    </dgm:pt>
    <dgm:pt modelId="{16ABC86B-439D-4641-9FAD-B618F6893F19}">
      <dgm:prSet custT="1"/>
      <dgm:spPr/>
      <dgm:t>
        <a:bodyPr/>
        <a:lstStyle/>
        <a:p>
          <a:pPr algn="just"/>
          <a:r>
            <a:rPr lang="ru-RU" sz="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algn="ctr"/>
          <a:r>
            <a:rPr lang="ru-RU" sz="1200">
              <a:latin typeface="Times New Roman" panose="02020603050405020304" pitchFamily="18" charset="0"/>
              <a:cs typeface="Times New Roman" panose="02020603050405020304" pitchFamily="18" charset="0"/>
            </a:rPr>
            <a:t>ПЕДАГОГИЧЕСКИЙ АНАЛИЗ</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ПЛАНИРОВАНИЕ 		КОНТРОЛЬ</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РЕГУЛИРОВАНИЕ</a:t>
          </a:r>
        </a:p>
        <a:p>
          <a:pPr algn="ctr"/>
          <a:endParaRPr lang="ru-RU" sz="1200">
            <a:latin typeface="Times New Roman" panose="02020603050405020304" pitchFamily="18" charset="0"/>
            <a:cs typeface="Times New Roman" panose="02020603050405020304" pitchFamily="18" charset="0"/>
          </a:endParaRPr>
        </a:p>
        <a:p>
          <a:pPr algn="ctr"/>
          <a:r>
            <a:rPr lang="ru-RU" sz="1200">
              <a:latin typeface="Times New Roman" panose="02020603050405020304" pitchFamily="18" charset="0"/>
              <a:cs typeface="Times New Roman" panose="02020603050405020304" pitchFamily="18" charset="0"/>
            </a:rPr>
            <a:t>ОРГАНИЗАЦИЯ</a:t>
          </a:r>
        </a:p>
        <a:p>
          <a:pPr algn="just"/>
          <a:endParaRPr lang="ru-RU" sz="1200">
            <a:latin typeface="Times New Roman" panose="02020603050405020304" pitchFamily="18" charset="0"/>
            <a:cs typeface="Times New Roman" panose="02020603050405020304" pitchFamily="18" charset="0"/>
          </a:endParaRPr>
        </a:p>
      </dgm:t>
    </dgm:pt>
    <dgm:pt modelId="{1EE04629-1606-497A-87DD-E6CC1D18BB26}" type="parTrans" cxnId="{3272964E-12FC-4863-98CC-28B5C4CF628C}">
      <dgm:prSet/>
      <dgm:spPr/>
      <dgm:t>
        <a:bodyPr/>
        <a:lstStyle/>
        <a:p>
          <a:endParaRPr lang="ru-RU"/>
        </a:p>
      </dgm:t>
    </dgm:pt>
    <dgm:pt modelId="{B1C90093-2A3A-43B7-91B0-DBD6D1540744}" type="sibTrans" cxnId="{3272964E-12FC-4863-98CC-28B5C4CF628C}">
      <dgm:prSet/>
      <dgm:spPr/>
      <dgm:t>
        <a:bodyPr/>
        <a:lstStyle/>
        <a:p>
          <a:endParaRPr lang="ru-RU"/>
        </a:p>
      </dgm:t>
    </dgm:pt>
    <dgm:pt modelId="{E9A188AB-C680-429F-8350-F4CAA66061C0}">
      <dgm:prSet custT="1"/>
      <dgm:spPr/>
      <dgm:t>
        <a:bodyPr/>
        <a:lstStyle/>
        <a:p>
          <a:pPr algn="just"/>
          <a:r>
            <a:rPr lang="ru-RU" sz="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gm:t>
    </dgm:pt>
    <dgm:pt modelId="{506EAB45-E604-4045-9FA5-572CE493F4AA}" type="parTrans" cxnId="{0F5F5B38-E96A-4A32-A0EA-E5F2150A159F}">
      <dgm:prSet/>
      <dgm:spPr/>
      <dgm:t>
        <a:bodyPr/>
        <a:lstStyle/>
        <a:p>
          <a:endParaRPr lang="ru-RU"/>
        </a:p>
      </dgm:t>
    </dgm:pt>
    <dgm:pt modelId="{11194892-C0B1-491D-9B21-F3F3FC6FE6E7}" type="sibTrans" cxnId="{0F5F5B38-E96A-4A32-A0EA-E5F2150A159F}">
      <dgm:prSet/>
      <dgm:spPr/>
      <dgm:t>
        <a:bodyPr/>
        <a:lstStyle/>
        <a:p>
          <a:endParaRPr lang="ru-RU"/>
        </a:p>
      </dgm:t>
    </dgm:pt>
    <dgm:pt modelId="{3263D181-A05A-4A9A-9462-395579539867}">
      <dgm:prSet phldrT="[Текст]" custT="1"/>
      <dgm:spPr/>
      <dgm:t>
        <a:bodyPr/>
        <a:lstStyle/>
        <a:p>
          <a:r>
            <a:rPr lang="ru-RU" sz="1400" b="1">
              <a:latin typeface="Times New Roman" panose="02020603050405020304" pitchFamily="18" charset="0"/>
              <a:cs typeface="Times New Roman" panose="02020603050405020304" pitchFamily="18" charset="0"/>
            </a:rPr>
            <a:t>Регулирование и коррекция </a:t>
          </a:r>
          <a:r>
            <a:rPr lang="ru-RU" sz="1400">
              <a:latin typeface="Times New Roman" panose="02020603050405020304" pitchFamily="18" charset="0"/>
              <a:cs typeface="Times New Roman" panose="02020603050405020304" pitchFamily="18" charset="0"/>
            </a:rPr>
            <a:t>определяет </a:t>
          </a:r>
          <a:r>
            <a:rPr lang="ru-RU" sz="1400" baseline="0">
              <a:latin typeface="Times New Roman" panose="02020603050405020304" pitchFamily="18" charset="0"/>
              <a:cs typeface="Times New Roman" panose="02020603050405020304" pitchFamily="18" charset="0"/>
            </a:rPr>
            <a:t>воздействие</a:t>
          </a:r>
          <a:r>
            <a:rPr lang="ru-RU" sz="14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gm:t>
    </dgm:pt>
    <dgm:pt modelId="{C4BC00AB-07C3-4435-94BE-BCC302B84642}" type="sibTrans" cxnId="{E62AB82D-9B46-4E2E-B703-E5DD50572F11}">
      <dgm:prSet/>
      <dgm:spPr/>
      <dgm:t>
        <a:bodyPr/>
        <a:lstStyle/>
        <a:p>
          <a:endParaRPr lang="ru-RU"/>
        </a:p>
      </dgm:t>
    </dgm:pt>
    <dgm:pt modelId="{9AAE95D7-9CBB-4511-A3BE-D827F35B0F66}" type="parTrans" cxnId="{E62AB82D-9B46-4E2E-B703-E5DD50572F11}">
      <dgm:prSet/>
      <dgm:spPr/>
      <dgm:t>
        <a:bodyPr/>
        <a:lstStyle/>
        <a:p>
          <a:endParaRPr lang="ru-RU"/>
        </a:p>
      </dgm:t>
    </dgm:pt>
    <dgm:pt modelId="{5CDE6512-7527-4749-B95E-BD215F822C0D}" type="pres">
      <dgm:prSet presAssocID="{66B16740-6885-4774-9A03-10F2607E56CF}" presName="diagram" presStyleCnt="0">
        <dgm:presLayoutVars>
          <dgm:dir/>
          <dgm:resizeHandles val="exact"/>
        </dgm:presLayoutVars>
      </dgm:prSet>
      <dgm:spPr/>
      <dgm:t>
        <a:bodyPr/>
        <a:lstStyle/>
        <a:p>
          <a:endParaRPr lang="ru-RU"/>
        </a:p>
      </dgm:t>
    </dgm:pt>
    <dgm:pt modelId="{81A9568B-211B-4F83-A823-CECD58C55EDA}" type="pres">
      <dgm:prSet presAssocID="{C3DA72FB-04B4-4263-A225-92C5F1C9D77D}" presName="node" presStyleLbl="node1" presStyleIdx="0" presStyleCnt="7" custScaleX="282577" custScaleY="37159">
        <dgm:presLayoutVars>
          <dgm:bulletEnabled val="1"/>
        </dgm:presLayoutVars>
      </dgm:prSet>
      <dgm:spPr/>
      <dgm:t>
        <a:bodyPr/>
        <a:lstStyle/>
        <a:p>
          <a:endParaRPr lang="ru-RU"/>
        </a:p>
      </dgm:t>
    </dgm:pt>
    <dgm:pt modelId="{19D6DD15-1B99-4551-99C1-6A5D1466181B}" type="pres">
      <dgm:prSet presAssocID="{1DAE353A-6767-4407-BBE4-8B05FE864A82}" presName="sibTrans" presStyleCnt="0"/>
      <dgm:spPr/>
    </dgm:pt>
    <dgm:pt modelId="{E81F3518-A2A8-4A1D-AD59-564F7FF63145}" type="pres">
      <dgm:prSet presAssocID="{02FEA304-41D4-45E6-A85F-37D6B5D7CB50}" presName="node" presStyleLbl="node1" presStyleIdx="1" presStyleCnt="7" custScaleX="329751" custScaleY="74083" custLinFactNeighborX="3475" custLinFactNeighborY="-3041">
        <dgm:presLayoutVars>
          <dgm:bulletEnabled val="1"/>
        </dgm:presLayoutVars>
      </dgm:prSet>
      <dgm:spPr/>
      <dgm:t>
        <a:bodyPr/>
        <a:lstStyle/>
        <a:p>
          <a:endParaRPr lang="ru-RU"/>
        </a:p>
      </dgm:t>
    </dgm:pt>
    <dgm:pt modelId="{8D8F1153-58EC-42A0-85C4-1B0F83B35762}" type="pres">
      <dgm:prSet presAssocID="{3F2920EE-B9D9-49A1-95F0-2F45022B3706}" presName="sibTrans" presStyleCnt="0"/>
      <dgm:spPr/>
    </dgm:pt>
    <dgm:pt modelId="{174D901B-6AF9-4D06-9CCF-699D3470318A}" type="pres">
      <dgm:prSet presAssocID="{08259708-0D93-480D-B617-31FCFB1ECE0D}" presName="node" presStyleLbl="node1" presStyleIdx="2" presStyleCnt="7" custScaleX="91832" custScaleY="127528" custLinFactNeighborX="4778" custLinFactNeighborY="-19820">
        <dgm:presLayoutVars>
          <dgm:bulletEnabled val="1"/>
        </dgm:presLayoutVars>
      </dgm:prSet>
      <dgm:spPr/>
      <dgm:t>
        <a:bodyPr/>
        <a:lstStyle/>
        <a:p>
          <a:endParaRPr lang="ru-RU"/>
        </a:p>
      </dgm:t>
    </dgm:pt>
    <dgm:pt modelId="{008E94B3-B35B-4F68-A18D-63AD545EA106}" type="pres">
      <dgm:prSet presAssocID="{B290CE76-20AE-4634-86F9-048EEA3B3B19}" presName="sibTrans" presStyleCnt="0"/>
      <dgm:spPr/>
    </dgm:pt>
    <dgm:pt modelId="{E604A2E5-BEB0-4206-AE5B-A7BD2FD2D40B}" type="pres">
      <dgm:prSet presAssocID="{16ABC86B-439D-4641-9FAD-B618F6893F19}" presName="node" presStyleLbl="node1" presStyleIdx="3" presStyleCnt="7" custScaleX="165344" custScaleY="135234" custLinFactNeighborX="6210" custLinFactNeighborY="-18454">
        <dgm:presLayoutVars>
          <dgm:bulletEnabled val="1"/>
        </dgm:presLayoutVars>
      </dgm:prSet>
      <dgm:spPr/>
      <dgm:t>
        <a:bodyPr/>
        <a:lstStyle/>
        <a:p>
          <a:endParaRPr lang="ru-RU"/>
        </a:p>
      </dgm:t>
    </dgm:pt>
    <dgm:pt modelId="{DC90288E-74D6-4FE8-B1DC-93ECB8A52292}" type="pres">
      <dgm:prSet presAssocID="{B1C90093-2A3A-43B7-91B0-DBD6D1540744}" presName="sibTrans" presStyleCnt="0"/>
      <dgm:spPr/>
    </dgm:pt>
    <dgm:pt modelId="{D73E7C32-6CD7-4EE2-AACE-8087D655C67C}" type="pres">
      <dgm:prSet presAssocID="{E9A188AB-C680-429F-8350-F4CAA66061C0}" presName="node" presStyleLbl="node1" presStyleIdx="4" presStyleCnt="7" custScaleX="97276" custScaleY="126171" custLinFactNeighborX="9329" custLinFactNeighborY="-19194">
        <dgm:presLayoutVars>
          <dgm:bulletEnabled val="1"/>
        </dgm:presLayoutVars>
      </dgm:prSet>
      <dgm:spPr/>
      <dgm:t>
        <a:bodyPr/>
        <a:lstStyle/>
        <a:p>
          <a:endParaRPr lang="ru-RU"/>
        </a:p>
      </dgm:t>
    </dgm:pt>
    <dgm:pt modelId="{1D447897-141A-4CF2-8F68-35B292806052}" type="pres">
      <dgm:prSet presAssocID="{11194892-C0B1-491D-9B21-F3F3FC6FE6E7}" presName="sibTrans" presStyleCnt="0"/>
      <dgm:spPr/>
    </dgm:pt>
    <dgm:pt modelId="{6CB5D37E-42B9-425C-9939-186F93830125}" type="pres">
      <dgm:prSet presAssocID="{18F3A07A-C6EE-4BA8-9D92-326743EF4895}" presName="node" presStyleLbl="node1" presStyleIdx="5" presStyleCnt="7" custScaleX="359923" custScaleY="35723" custLinFactNeighborX="9785" custLinFactNeighborY="33407">
        <dgm:presLayoutVars>
          <dgm:bulletEnabled val="1"/>
        </dgm:presLayoutVars>
      </dgm:prSet>
      <dgm:spPr/>
      <dgm:t>
        <a:bodyPr/>
        <a:lstStyle/>
        <a:p>
          <a:endParaRPr lang="ru-RU"/>
        </a:p>
      </dgm:t>
    </dgm:pt>
    <dgm:pt modelId="{22505946-B33E-4E46-8E56-45B3CD4E51E7}" type="pres">
      <dgm:prSet presAssocID="{D81DA9AA-4B9B-4DB2-901B-4A07F90552DF}" presName="sibTrans" presStyleCnt="0"/>
      <dgm:spPr/>
    </dgm:pt>
    <dgm:pt modelId="{1AF2D677-063D-4337-AD4E-2D214AF5A6AF}" type="pres">
      <dgm:prSet presAssocID="{3263D181-A05A-4A9A-9462-395579539867}" presName="node" presStyleLbl="node1" presStyleIdx="6" presStyleCnt="7" custScaleX="372952" custScaleY="35311" custLinFactNeighborX="-375" custLinFactNeighborY="-70747">
        <dgm:presLayoutVars>
          <dgm:bulletEnabled val="1"/>
        </dgm:presLayoutVars>
      </dgm:prSet>
      <dgm:spPr/>
      <dgm:t>
        <a:bodyPr/>
        <a:lstStyle/>
        <a:p>
          <a:endParaRPr lang="ru-RU"/>
        </a:p>
      </dgm:t>
    </dgm:pt>
  </dgm:ptLst>
  <dgm:cxnLst>
    <dgm:cxn modelId="{B8AA133C-CF48-4A30-95BE-39FE9C8BF917}" srcId="{66B16740-6885-4774-9A03-10F2607E56CF}" destId="{C3DA72FB-04B4-4263-A225-92C5F1C9D77D}" srcOrd="0" destOrd="0" parTransId="{B7F223A3-34A0-47C1-9E05-76E53889AB22}" sibTransId="{1DAE353A-6767-4407-BBE4-8B05FE864A82}"/>
    <dgm:cxn modelId="{0F5F5B38-E96A-4A32-A0EA-E5F2150A159F}" srcId="{66B16740-6885-4774-9A03-10F2607E56CF}" destId="{E9A188AB-C680-429F-8350-F4CAA66061C0}" srcOrd="4" destOrd="0" parTransId="{506EAB45-E604-4045-9FA5-572CE493F4AA}" sibTransId="{11194892-C0B1-491D-9B21-F3F3FC6FE6E7}"/>
    <dgm:cxn modelId="{3272964E-12FC-4863-98CC-28B5C4CF628C}" srcId="{66B16740-6885-4774-9A03-10F2607E56CF}" destId="{16ABC86B-439D-4641-9FAD-B618F6893F19}" srcOrd="3" destOrd="0" parTransId="{1EE04629-1606-497A-87DD-E6CC1D18BB26}" sibTransId="{B1C90093-2A3A-43B7-91B0-DBD6D1540744}"/>
    <dgm:cxn modelId="{A6BB933F-B1B3-497C-8E01-D7618C64D660}" type="presOf" srcId="{3263D181-A05A-4A9A-9462-395579539867}" destId="{1AF2D677-063D-4337-AD4E-2D214AF5A6AF}" srcOrd="0" destOrd="0" presId="urn:microsoft.com/office/officeart/2005/8/layout/default"/>
    <dgm:cxn modelId="{E74BE3A0-B168-435A-98A5-21CCC5676CC6}" srcId="{66B16740-6885-4774-9A03-10F2607E56CF}" destId="{18F3A07A-C6EE-4BA8-9D92-326743EF4895}" srcOrd="5" destOrd="0" parTransId="{D484FE88-D05A-47CF-88B1-A8647AC24956}" sibTransId="{D81DA9AA-4B9B-4DB2-901B-4A07F90552DF}"/>
    <dgm:cxn modelId="{8E85A9B0-0E85-421C-B595-D937900E46C3}" type="presOf" srcId="{E9A188AB-C680-429F-8350-F4CAA66061C0}" destId="{D73E7C32-6CD7-4EE2-AACE-8087D655C67C}" srcOrd="0" destOrd="0" presId="urn:microsoft.com/office/officeart/2005/8/layout/default"/>
    <dgm:cxn modelId="{568B03BE-0F54-4152-BC61-09E5929FB772}" type="presOf" srcId="{18F3A07A-C6EE-4BA8-9D92-326743EF4895}" destId="{6CB5D37E-42B9-425C-9939-186F93830125}" srcOrd="0" destOrd="0" presId="urn:microsoft.com/office/officeart/2005/8/layout/default"/>
    <dgm:cxn modelId="{26CA806A-C905-43AD-A09B-17BEE55B37A0}" type="presOf" srcId="{02FEA304-41D4-45E6-A85F-37D6B5D7CB50}" destId="{E81F3518-A2A8-4A1D-AD59-564F7FF63145}" srcOrd="0" destOrd="0" presId="urn:microsoft.com/office/officeart/2005/8/layout/default"/>
    <dgm:cxn modelId="{365DD879-DCAB-4277-8C58-554022BD89E6}" type="presOf" srcId="{66B16740-6885-4774-9A03-10F2607E56CF}" destId="{5CDE6512-7527-4749-B95E-BD215F822C0D}" srcOrd="0" destOrd="0" presId="urn:microsoft.com/office/officeart/2005/8/layout/default"/>
    <dgm:cxn modelId="{8D4DF2CD-1D0C-4717-A5A0-600ED1448CE9}" type="presOf" srcId="{C3DA72FB-04B4-4263-A225-92C5F1C9D77D}" destId="{81A9568B-211B-4F83-A823-CECD58C55EDA}" srcOrd="0" destOrd="0" presId="urn:microsoft.com/office/officeart/2005/8/layout/default"/>
    <dgm:cxn modelId="{E646B1D8-DE84-4E3C-9EBB-D214E97EA97A}" srcId="{66B16740-6885-4774-9A03-10F2607E56CF}" destId="{02FEA304-41D4-45E6-A85F-37D6B5D7CB50}" srcOrd="1" destOrd="0" parTransId="{F61AB52F-9814-496E-A1B2-F36249D510FD}" sibTransId="{3F2920EE-B9D9-49A1-95F0-2F45022B3706}"/>
    <dgm:cxn modelId="{E62AB82D-9B46-4E2E-B703-E5DD50572F11}" srcId="{66B16740-6885-4774-9A03-10F2607E56CF}" destId="{3263D181-A05A-4A9A-9462-395579539867}" srcOrd="6" destOrd="0" parTransId="{9AAE95D7-9CBB-4511-A3BE-D827F35B0F66}" sibTransId="{C4BC00AB-07C3-4435-94BE-BCC302B84642}"/>
    <dgm:cxn modelId="{43136D98-2560-4627-8C0C-7B23F6534882}" type="presOf" srcId="{08259708-0D93-480D-B617-31FCFB1ECE0D}" destId="{174D901B-6AF9-4D06-9CCF-699D3470318A}" srcOrd="0" destOrd="0" presId="urn:microsoft.com/office/officeart/2005/8/layout/default"/>
    <dgm:cxn modelId="{78577DD4-D1EA-45D8-94DD-71296976E532}" type="presOf" srcId="{16ABC86B-439D-4641-9FAD-B618F6893F19}" destId="{E604A2E5-BEB0-4206-AE5B-A7BD2FD2D40B}" srcOrd="0" destOrd="0" presId="urn:microsoft.com/office/officeart/2005/8/layout/default"/>
    <dgm:cxn modelId="{CDB38BA9-AAE1-49FA-8028-6AD936F33EF1}" srcId="{66B16740-6885-4774-9A03-10F2607E56CF}" destId="{08259708-0D93-480D-B617-31FCFB1ECE0D}" srcOrd="2" destOrd="0" parTransId="{8DBBFC27-B99A-4302-81A6-0CADFE3D2027}" sibTransId="{B290CE76-20AE-4634-86F9-048EEA3B3B19}"/>
    <dgm:cxn modelId="{A9E7AF20-3097-4826-B4F5-3A7F87E21038}" type="presParOf" srcId="{5CDE6512-7527-4749-B95E-BD215F822C0D}" destId="{81A9568B-211B-4F83-A823-CECD58C55EDA}" srcOrd="0" destOrd="0" presId="urn:microsoft.com/office/officeart/2005/8/layout/default"/>
    <dgm:cxn modelId="{297878E6-D40B-454A-992B-CE772674CB2B}" type="presParOf" srcId="{5CDE6512-7527-4749-B95E-BD215F822C0D}" destId="{19D6DD15-1B99-4551-99C1-6A5D1466181B}" srcOrd="1" destOrd="0" presId="urn:microsoft.com/office/officeart/2005/8/layout/default"/>
    <dgm:cxn modelId="{CA6BC016-2E47-4531-BD40-29CB6D33BE22}" type="presParOf" srcId="{5CDE6512-7527-4749-B95E-BD215F822C0D}" destId="{E81F3518-A2A8-4A1D-AD59-564F7FF63145}" srcOrd="2" destOrd="0" presId="urn:microsoft.com/office/officeart/2005/8/layout/default"/>
    <dgm:cxn modelId="{A38E0FA3-9800-4143-8FF6-95B7C717C0CF}" type="presParOf" srcId="{5CDE6512-7527-4749-B95E-BD215F822C0D}" destId="{8D8F1153-58EC-42A0-85C4-1B0F83B35762}" srcOrd="3" destOrd="0" presId="urn:microsoft.com/office/officeart/2005/8/layout/default"/>
    <dgm:cxn modelId="{12C3396F-765C-417A-A316-A7A2EA1E51BE}" type="presParOf" srcId="{5CDE6512-7527-4749-B95E-BD215F822C0D}" destId="{174D901B-6AF9-4D06-9CCF-699D3470318A}" srcOrd="4" destOrd="0" presId="urn:microsoft.com/office/officeart/2005/8/layout/default"/>
    <dgm:cxn modelId="{EE3B35DC-077A-49B5-B287-DB65E2BEA79A}" type="presParOf" srcId="{5CDE6512-7527-4749-B95E-BD215F822C0D}" destId="{008E94B3-B35B-4F68-A18D-63AD545EA106}" srcOrd="5" destOrd="0" presId="urn:microsoft.com/office/officeart/2005/8/layout/default"/>
    <dgm:cxn modelId="{D02E7E4D-3BC6-4250-8291-6A8CE0BAEB10}" type="presParOf" srcId="{5CDE6512-7527-4749-B95E-BD215F822C0D}" destId="{E604A2E5-BEB0-4206-AE5B-A7BD2FD2D40B}" srcOrd="6" destOrd="0" presId="urn:microsoft.com/office/officeart/2005/8/layout/default"/>
    <dgm:cxn modelId="{16F2FDDE-6AC3-47A7-961F-17B82F022EF3}" type="presParOf" srcId="{5CDE6512-7527-4749-B95E-BD215F822C0D}" destId="{DC90288E-74D6-4FE8-B1DC-93ECB8A52292}" srcOrd="7" destOrd="0" presId="urn:microsoft.com/office/officeart/2005/8/layout/default"/>
    <dgm:cxn modelId="{953FD5CD-A9EB-412A-BEF0-6D0FD6EA38D5}" type="presParOf" srcId="{5CDE6512-7527-4749-B95E-BD215F822C0D}" destId="{D73E7C32-6CD7-4EE2-AACE-8087D655C67C}" srcOrd="8" destOrd="0" presId="urn:microsoft.com/office/officeart/2005/8/layout/default"/>
    <dgm:cxn modelId="{E86E956E-F91A-4DFF-AE75-702808FDF319}" type="presParOf" srcId="{5CDE6512-7527-4749-B95E-BD215F822C0D}" destId="{1D447897-141A-4CF2-8F68-35B292806052}" srcOrd="9" destOrd="0" presId="urn:microsoft.com/office/officeart/2005/8/layout/default"/>
    <dgm:cxn modelId="{A2012574-F8ED-4EE8-AFB2-2B9BBCF215B7}" type="presParOf" srcId="{5CDE6512-7527-4749-B95E-BD215F822C0D}" destId="{6CB5D37E-42B9-425C-9939-186F93830125}" srcOrd="10" destOrd="0" presId="urn:microsoft.com/office/officeart/2005/8/layout/default"/>
    <dgm:cxn modelId="{22B29179-550D-40DC-B032-518A5BA9B1A3}" type="presParOf" srcId="{5CDE6512-7527-4749-B95E-BD215F822C0D}" destId="{22505946-B33E-4E46-8E56-45B3CD4E51E7}" srcOrd="11" destOrd="0" presId="urn:microsoft.com/office/officeart/2005/8/layout/default"/>
    <dgm:cxn modelId="{CCD32FFF-3DE6-4E95-BD77-C4C881A827C8}" type="presParOf" srcId="{5CDE6512-7527-4749-B95E-BD215F822C0D}" destId="{1AF2D677-063D-4337-AD4E-2D214AF5A6AF}" srcOrd="12" destOrd="0" presId="urn:microsoft.com/office/officeart/2005/8/layout/defaul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7F812-D9E7-4E8E-87AC-68104AD0AFBF}">
      <dsp:nvSpPr>
        <dsp:cNvPr id="0" name=""/>
        <dsp:cNvSpPr/>
      </dsp:nvSpPr>
      <dsp:spPr>
        <a:xfrm>
          <a:off x="798164" y="418929"/>
          <a:ext cx="7871521" cy="17326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Методическая работа в Приюте - это деятельность по обучению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педпгогического процесса и решения задач Образовательной программы</a:t>
          </a:r>
        </a:p>
      </dsp:txBody>
      <dsp:txXfrm>
        <a:off x="798164" y="418929"/>
        <a:ext cx="7871521" cy="1732619"/>
      </dsp:txXfrm>
    </dsp:sp>
    <dsp:sp modelId="{2EFEB352-5146-4B00-9E30-D2A4D111ECC8}">
      <dsp:nvSpPr>
        <dsp:cNvPr id="0" name=""/>
        <dsp:cNvSpPr/>
      </dsp:nvSpPr>
      <dsp:spPr>
        <a:xfrm>
          <a:off x="3860" y="2349875"/>
          <a:ext cx="2897417" cy="326051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осуществлению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Обогащение  знаний педагогов.</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ценностных ориентиров, убеждений, мотивов к творческой деятельности.</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Формирование современного стиля педагогического мышления.</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Развитие педагогичемкой техники исполнительского мастерства</a:t>
          </a:r>
        </a:p>
      </dsp:txBody>
      <dsp:txXfrm>
        <a:off x="3860" y="2349875"/>
        <a:ext cx="2897417" cy="3260519"/>
      </dsp:txXfrm>
    </dsp:sp>
    <dsp:sp modelId="{6E4D6C99-D77E-4748-B9E7-DAFAF0CDF64C}">
      <dsp:nvSpPr>
        <dsp:cNvPr id="0" name=""/>
        <dsp:cNvSpPr/>
      </dsp:nvSpPr>
      <dsp:spPr>
        <a:xfrm>
          <a:off x="3099603" y="2373216"/>
          <a:ext cx="3875698"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 отношению к педагогическому коллективу целью методической работы является формирование коллектива единомышленников. Цель достигается путем решения следующих задач:</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Выработка единой педагогической позиции, ценностей, традиций.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Организация анализа и самоанализа.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Экспертная оценка созданных в коллективе конспектов, пособий, технологий.</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-Выявление , обобщение и распространение передового педагогического опыта.</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Приобщение коллектива к научно - исследовательской деятельности.</a:t>
          </a:r>
        </a:p>
        <a:p>
          <a:pPr lvl="0" algn="ctr" defTabSz="6223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p>
      </dsp:txBody>
      <dsp:txXfrm>
        <a:off x="3099603" y="2373216"/>
        <a:ext cx="3875698" cy="3213838"/>
      </dsp:txXfrm>
    </dsp:sp>
    <dsp:sp modelId="{1AB389AE-1C29-4AAC-82FA-842B264DB1A8}">
      <dsp:nvSpPr>
        <dsp:cNvPr id="0" name=""/>
        <dsp:cNvSpPr/>
      </dsp:nvSpPr>
      <dsp:spPr>
        <a:xfrm>
          <a:off x="7173626" y="2373216"/>
          <a:ext cx="2290362" cy="321383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Посреднечество между Приютом и более  широкой системой непрерывного образования: </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Распространение  своего опята работы(посредством организации семинаров - практикумов, методических объединений, дней открытых дверей и др.)</a:t>
          </a:r>
        </a:p>
        <a:p>
          <a:pPr lvl="0" algn="just"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 Изучение опыта работы других педагогических коллективов.</a:t>
          </a:r>
        </a:p>
      </dsp:txBody>
      <dsp:txXfrm>
        <a:off x="7173626" y="2373216"/>
        <a:ext cx="2290362" cy="3213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A9568B-211B-4F83-A823-CECD58C55EDA}">
      <dsp:nvSpPr>
        <dsp:cNvPr id="0" name=""/>
        <dsp:cNvSpPr/>
      </dsp:nvSpPr>
      <dsp:spPr>
        <a:xfrm>
          <a:off x="1286581" y="117387"/>
          <a:ext cx="6998439" cy="552178"/>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kern="1200"/>
            <a:t>Стадии методической работы и ее цикличность</a:t>
          </a:r>
        </a:p>
      </dsp:txBody>
      <dsp:txXfrm>
        <a:off x="1286581" y="117387"/>
        <a:ext cx="6998439" cy="552178"/>
      </dsp:txXfrm>
    </dsp:sp>
    <dsp:sp modelId="{E81F3518-A2A8-4A1D-AD59-564F7FF63145}">
      <dsp:nvSpPr>
        <dsp:cNvPr id="0" name=""/>
        <dsp:cNvSpPr/>
      </dsp:nvSpPr>
      <dsp:spPr>
        <a:xfrm>
          <a:off x="788477" y="872042"/>
          <a:ext cx="8166774" cy="1100865"/>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Педагогический анализ дает объективную оценку педагогическому процессу; выявляет причины,</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определяющие уровень воспитательно-образовательной работы. На этой основе вырабатываются</a:t>
          </a:r>
        </a:p>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рекомендации по совершенствованию педагогического процесса в Приюте</a:t>
          </a:r>
        </a:p>
      </dsp:txBody>
      <dsp:txXfrm>
        <a:off x="788477" y="872042"/>
        <a:ext cx="8166774" cy="1100865"/>
      </dsp:txXfrm>
    </dsp:sp>
    <dsp:sp modelId="{174D901B-6AF9-4D06-9CCF-699D3470318A}">
      <dsp:nvSpPr>
        <dsp:cNvPr id="0" name=""/>
        <dsp:cNvSpPr/>
      </dsp:nvSpPr>
      <dsp:spPr>
        <a:xfrm>
          <a:off x="267205" y="2028493"/>
          <a:ext cx="2274356" cy="189505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определяет систему мероприятий, предусматривающую порядок, последователдьность и сроки их выполнения. Эта система мероприятий направлена на осуществление поставленной цели, четко и конкретно сформулированной, с указанием конечного результата, который можно измерить, сравнить, оценить.</a:t>
          </a:r>
        </a:p>
      </dsp:txBody>
      <dsp:txXfrm>
        <a:off x="267205" y="2028493"/>
        <a:ext cx="2274356" cy="1895052"/>
      </dsp:txXfrm>
    </dsp:sp>
    <dsp:sp modelId="{E604A2E5-BEB0-4206-AE5B-A7BD2FD2D40B}">
      <dsp:nvSpPr>
        <dsp:cNvPr id="0" name=""/>
        <dsp:cNvSpPr/>
      </dsp:nvSpPr>
      <dsp:spPr>
        <a:xfrm>
          <a:off x="2824691" y="1991537"/>
          <a:ext cx="4094990" cy="2009562"/>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Схема годового цикла методической работы в Приюте</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ПЕДАГОГИЧЕСКИЙ АНАЛИЗ</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ПЛАНИРОВАНИЕ 		КОНТРОЛЬ</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РЕГУЛИРОВАНИЕ</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ОРГАНИЗАЦИЯ</a:t>
          </a:r>
        </a:p>
        <a:p>
          <a:pPr lvl="0" algn="just"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824691" y="1991537"/>
        <a:ext cx="4094990" cy="2009562"/>
      </dsp:txXfrm>
    </dsp:sp>
    <dsp:sp modelId="{D73E7C32-6CD7-4EE2-AACE-8087D655C67C}">
      <dsp:nvSpPr>
        <dsp:cNvPr id="0" name=""/>
        <dsp:cNvSpPr/>
      </dsp:nvSpPr>
      <dsp:spPr>
        <a:xfrm>
          <a:off x="7244593" y="2047878"/>
          <a:ext cx="2409184" cy="187488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Контроль  контролирует, измеряет уровень отдельных параметров педагогического процесса, сопоставляет их с нормативными требованиями. Контроль направле на сбор, систематизацию и хранение иеформации о ходе, состоянии воспитательно - образовательной работы, полученной путем работы с документацией, бесед с детьми, воспитателями.</a:t>
          </a:r>
        </a:p>
      </dsp:txBody>
      <dsp:txXfrm>
        <a:off x="7244593" y="2047878"/>
        <a:ext cx="2409184" cy="1874887"/>
      </dsp:txXfrm>
    </dsp:sp>
    <dsp:sp modelId="{6CB5D37E-42B9-425C-9939-186F93830125}">
      <dsp:nvSpPr>
        <dsp:cNvPr id="0" name=""/>
        <dsp:cNvSpPr/>
      </dsp:nvSpPr>
      <dsp:spPr>
        <a:xfrm>
          <a:off x="571127" y="5019413"/>
          <a:ext cx="8914028" cy="530839"/>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a:t>
          </a:r>
          <a:r>
            <a:rPr lang="ru-RU" sz="1400" kern="1200" baseline="0">
              <a:latin typeface="Times New Roman" panose="02020603050405020304" pitchFamily="18" charset="0"/>
              <a:cs typeface="Times New Roman" panose="02020603050405020304" pitchFamily="18" charset="0"/>
            </a:rPr>
            <a:t>Организация создает рациональную структуру в Приюте, которая направлена на достижение учреждением целей своей деятельности в оптимальный срок и при оптимальных затратах трудовых, материальных и финансовых ресурсов</a:t>
          </a:r>
        </a:p>
      </dsp:txBody>
      <dsp:txXfrm>
        <a:off x="571127" y="5019413"/>
        <a:ext cx="8914028" cy="530839"/>
      </dsp:txXfrm>
    </dsp:sp>
    <dsp:sp modelId="{1AF2D677-063D-4337-AD4E-2D214AF5A6AF}">
      <dsp:nvSpPr>
        <dsp:cNvPr id="0" name=""/>
        <dsp:cNvSpPr/>
      </dsp:nvSpPr>
      <dsp:spPr>
        <a:xfrm>
          <a:off x="434930" y="4250201"/>
          <a:ext cx="9236711" cy="524717"/>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b="1" kern="1200">
              <a:latin typeface="Times New Roman" panose="02020603050405020304" pitchFamily="18" charset="0"/>
              <a:cs typeface="Times New Roman" panose="02020603050405020304" pitchFamily="18" charset="0"/>
            </a:rPr>
            <a:t>Регулирование и коррекция </a:t>
          </a:r>
          <a:r>
            <a:rPr lang="ru-RU" sz="1400" kern="1200">
              <a:latin typeface="Times New Roman" panose="02020603050405020304" pitchFamily="18" charset="0"/>
              <a:cs typeface="Times New Roman" panose="02020603050405020304" pitchFamily="18" charset="0"/>
            </a:rPr>
            <a:t>определяет </a:t>
          </a:r>
          <a:r>
            <a:rPr lang="ru-RU" sz="1400" kern="1200" baseline="0">
              <a:latin typeface="Times New Roman" panose="02020603050405020304" pitchFamily="18" charset="0"/>
              <a:cs typeface="Times New Roman" panose="02020603050405020304" pitchFamily="18" charset="0"/>
            </a:rPr>
            <a:t>воздействие</a:t>
          </a:r>
          <a:r>
            <a:rPr lang="ru-RU" sz="1400" kern="1200">
              <a:latin typeface="Times New Roman" panose="02020603050405020304" pitchFamily="18" charset="0"/>
              <a:cs typeface="Times New Roman" panose="02020603050405020304" pitchFamily="18" charset="0"/>
            </a:rPr>
            <a:t> н аработу педагогического коллектива с целью внесения поправок, устранения недочетов, оптимизации педагогческого процесса</a:t>
          </a:r>
        </a:p>
      </dsp:txBody>
      <dsp:txXfrm>
        <a:off x="434930" y="4250201"/>
        <a:ext cx="9236711" cy="52471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8558C-2235-4BB9-A0AC-0C9AE4EC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81263</Words>
  <Characters>463205</Characters>
  <Application>Microsoft Office Word</Application>
  <DocSecurity>0</DocSecurity>
  <Lines>3860</Lines>
  <Paragraphs>1086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SPecialiST</cp:lastModifiedBy>
  <cp:revision>2</cp:revision>
  <cp:lastPrinted>2021-06-15T05:33:00Z</cp:lastPrinted>
  <dcterms:created xsi:type="dcterms:W3CDTF">2021-06-15T05:34:00Z</dcterms:created>
  <dcterms:modified xsi:type="dcterms:W3CDTF">2021-06-15T05:34:00Z</dcterms:modified>
</cp:coreProperties>
</file>